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FA51C" w14:textId="77777777" w:rsidR="00661C6F" w:rsidRDefault="00EF3D63" w:rsidP="00EF3D63">
      <w:pPr>
        <w:jc w:val="center"/>
        <w:rPr>
          <w:rFonts w:ascii="Arial" w:hAnsi="Arial" w:cs="Arial"/>
          <w:b/>
          <w:bCs/>
          <w:lang w:val="es-MX"/>
        </w:rPr>
      </w:pPr>
      <w:r w:rsidRPr="00EF3D63">
        <w:rPr>
          <w:rFonts w:ascii="Arial" w:hAnsi="Arial" w:cs="Arial"/>
          <w:b/>
          <w:bCs/>
          <w:lang w:val="es-MX"/>
        </w:rPr>
        <w:t xml:space="preserve">ESTRATEGIA </w:t>
      </w:r>
      <w:r w:rsidR="00661C6F">
        <w:rPr>
          <w:rFonts w:ascii="Arial" w:hAnsi="Arial" w:cs="Arial"/>
          <w:b/>
          <w:bCs/>
          <w:lang w:val="es-MX"/>
        </w:rPr>
        <w:t xml:space="preserve">DE COMUNICACIONES </w:t>
      </w:r>
    </w:p>
    <w:p w14:paraId="0F7C16C5" w14:textId="7F95BFE5" w:rsidR="00D84B69" w:rsidRPr="00EF3D63" w:rsidRDefault="000737A3" w:rsidP="00EF3D63">
      <w:pPr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OPERATIVA Y DE LOGÍSTICA</w:t>
      </w:r>
    </w:p>
    <w:p w14:paraId="26823D57" w14:textId="4D66ED36" w:rsidR="00EF3D63" w:rsidRPr="00EF3D63" w:rsidRDefault="00EF3D63" w:rsidP="00EF3D63">
      <w:pPr>
        <w:jc w:val="center"/>
        <w:rPr>
          <w:rFonts w:ascii="Arial" w:hAnsi="Arial" w:cs="Arial"/>
          <w:b/>
          <w:bCs/>
          <w:lang w:val="es-MX"/>
        </w:rPr>
      </w:pPr>
      <w:r w:rsidRPr="00EF3D63">
        <w:rPr>
          <w:rFonts w:ascii="Arial" w:hAnsi="Arial" w:cs="Arial"/>
          <w:b/>
          <w:bCs/>
          <w:lang w:val="es-MX"/>
        </w:rPr>
        <w:t>RENDICIÓN PÚBLICA DE CUENTAS 202</w:t>
      </w:r>
      <w:r w:rsidR="000737A3">
        <w:rPr>
          <w:rFonts w:ascii="Arial" w:hAnsi="Arial" w:cs="Arial"/>
          <w:b/>
          <w:bCs/>
          <w:lang w:val="es-MX"/>
        </w:rPr>
        <w:t>5</w:t>
      </w:r>
    </w:p>
    <w:p w14:paraId="6D77E7CD" w14:textId="77777777" w:rsidR="00EF3D63" w:rsidRDefault="00EF3D63" w:rsidP="00EF3D63">
      <w:pPr>
        <w:jc w:val="center"/>
        <w:rPr>
          <w:rFonts w:ascii="Arial" w:hAnsi="Arial" w:cs="Arial"/>
          <w:b/>
          <w:bCs/>
          <w:lang w:val="es-MX"/>
        </w:rPr>
      </w:pPr>
      <w:r w:rsidRPr="00EF3D63">
        <w:rPr>
          <w:rFonts w:ascii="Arial" w:hAnsi="Arial" w:cs="Arial"/>
          <w:b/>
          <w:bCs/>
          <w:lang w:val="es-MX"/>
        </w:rPr>
        <w:t>ÁREA METROPOLITANA DE BUCARAMANGA</w:t>
      </w:r>
    </w:p>
    <w:p w14:paraId="2C04A254" w14:textId="77777777" w:rsidR="00EF3D63" w:rsidRDefault="00EF3D63" w:rsidP="00EF3D63">
      <w:pPr>
        <w:jc w:val="center"/>
        <w:rPr>
          <w:rFonts w:ascii="Arial" w:hAnsi="Arial" w:cs="Arial"/>
          <w:b/>
          <w:bCs/>
          <w:lang w:val="es-MX"/>
        </w:rPr>
      </w:pPr>
    </w:p>
    <w:p w14:paraId="48D437EC" w14:textId="77777777" w:rsidR="002E5E89" w:rsidRPr="004A7739" w:rsidRDefault="002E5E89" w:rsidP="004A7739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  <w:r w:rsidRPr="004A7739">
        <w:rPr>
          <w:rFonts w:ascii="Arial" w:hAnsi="Arial" w:cs="Arial"/>
          <w:b/>
          <w:bCs/>
          <w:kern w:val="0"/>
        </w:rPr>
        <w:t xml:space="preserve">OBJETIVO GENERAL </w:t>
      </w:r>
    </w:p>
    <w:p w14:paraId="1072368C" w14:textId="4C0AD895" w:rsidR="002E5E89" w:rsidRDefault="00204404" w:rsidP="002044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Desde el Área metropolitana de Bucaramanga, como entidad, se busca fortalecer la transparencia</w:t>
      </w:r>
      <w:r w:rsidR="002E5E89">
        <w:rPr>
          <w:rFonts w:ascii="Arial" w:hAnsi="Arial" w:cs="Arial"/>
          <w:kern w:val="0"/>
        </w:rPr>
        <w:t>,</w:t>
      </w:r>
      <w:r>
        <w:rPr>
          <w:rFonts w:ascii="Arial" w:hAnsi="Arial" w:cs="Arial"/>
          <w:kern w:val="0"/>
        </w:rPr>
        <w:t xml:space="preserve"> la responsabilidad pública</w:t>
      </w:r>
      <w:r w:rsidR="002E5E89">
        <w:rPr>
          <w:rFonts w:ascii="Arial" w:hAnsi="Arial" w:cs="Arial"/>
          <w:kern w:val="0"/>
        </w:rPr>
        <w:t xml:space="preserve"> y la confianza en la gestión </w:t>
      </w:r>
      <w:r>
        <w:rPr>
          <w:rFonts w:ascii="Arial" w:hAnsi="Arial" w:cs="Arial"/>
          <w:kern w:val="0"/>
        </w:rPr>
        <w:t>realizada durante la vigencia 202</w:t>
      </w:r>
      <w:r w:rsidR="00871671">
        <w:rPr>
          <w:rFonts w:ascii="Arial" w:hAnsi="Arial" w:cs="Arial"/>
          <w:kern w:val="0"/>
        </w:rPr>
        <w:t>5</w:t>
      </w:r>
      <w:r>
        <w:rPr>
          <w:rFonts w:ascii="Arial" w:hAnsi="Arial" w:cs="Arial"/>
          <w:kern w:val="0"/>
        </w:rPr>
        <w:t xml:space="preserve"> por la entidad, en los 4 municipios</w:t>
      </w:r>
      <w:r w:rsidR="002E5E89">
        <w:rPr>
          <w:rFonts w:ascii="Arial" w:hAnsi="Arial" w:cs="Arial"/>
          <w:kern w:val="0"/>
        </w:rPr>
        <w:t>, facilitando el acceso a la información y la</w:t>
      </w:r>
      <w:r>
        <w:rPr>
          <w:rFonts w:ascii="Arial" w:hAnsi="Arial" w:cs="Arial"/>
          <w:kern w:val="0"/>
        </w:rPr>
        <w:t xml:space="preserve"> </w:t>
      </w:r>
      <w:r w:rsidR="002E5E89">
        <w:rPr>
          <w:rFonts w:ascii="Arial" w:hAnsi="Arial" w:cs="Arial"/>
          <w:kern w:val="0"/>
        </w:rPr>
        <w:t>participación activa de la ciudadanía</w:t>
      </w:r>
      <w:r w:rsidR="00B90516">
        <w:rPr>
          <w:rFonts w:ascii="Arial" w:hAnsi="Arial" w:cs="Arial"/>
          <w:kern w:val="0"/>
        </w:rPr>
        <w:t>.</w:t>
      </w:r>
    </w:p>
    <w:p w14:paraId="08A35C39" w14:textId="77777777" w:rsidR="002E5E89" w:rsidRDefault="002E5E89" w:rsidP="002E5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14:paraId="7E15B57E" w14:textId="77777777" w:rsidR="002E5E89" w:rsidRPr="004A7739" w:rsidRDefault="002E5E89" w:rsidP="004A7739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  <w:r w:rsidRPr="004A7739">
        <w:rPr>
          <w:rFonts w:ascii="Arial" w:hAnsi="Arial" w:cs="Arial"/>
          <w:b/>
          <w:bCs/>
          <w:kern w:val="0"/>
        </w:rPr>
        <w:t>OBJETIVOS ESPECÍFICOS</w:t>
      </w:r>
    </w:p>
    <w:p w14:paraId="21E0AB38" w14:textId="77777777" w:rsidR="002E5E89" w:rsidRPr="00F45F28" w:rsidRDefault="004A7739" w:rsidP="004A7739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 </w:t>
      </w:r>
      <w:r w:rsidR="002E5E89" w:rsidRPr="00F45F28">
        <w:rPr>
          <w:rFonts w:ascii="Arial" w:hAnsi="Arial" w:cs="Arial"/>
          <w:kern w:val="0"/>
        </w:rPr>
        <w:t>Establecer mecanismos eficientes para que los ciudadanos puedan acceder de manera rápida y sencilla a la información pública, como solicitudes de acceso y atención oportuna a las consultas ciudadanas.</w:t>
      </w:r>
    </w:p>
    <w:p w14:paraId="43155457" w14:textId="77777777" w:rsidR="002E5E89" w:rsidRPr="004A7739" w:rsidRDefault="002E5E89" w:rsidP="004A7739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A7739">
        <w:rPr>
          <w:rFonts w:ascii="Arial" w:hAnsi="Arial" w:cs="Arial"/>
          <w:kern w:val="0"/>
        </w:rPr>
        <w:t>Informar</w:t>
      </w:r>
      <w:r w:rsidR="00B90516" w:rsidRPr="004A7739">
        <w:rPr>
          <w:rFonts w:ascii="Arial" w:hAnsi="Arial" w:cs="Arial"/>
          <w:kern w:val="0"/>
        </w:rPr>
        <w:t xml:space="preserve">, comunicar y educar </w:t>
      </w:r>
      <w:r w:rsidRPr="004A7739">
        <w:rPr>
          <w:rFonts w:ascii="Arial" w:hAnsi="Arial" w:cs="Arial"/>
          <w:kern w:val="0"/>
        </w:rPr>
        <w:t>los resultados de la gestión de</w:t>
      </w:r>
      <w:r w:rsidR="00B90516" w:rsidRPr="004A7739">
        <w:rPr>
          <w:rFonts w:ascii="Arial" w:hAnsi="Arial" w:cs="Arial"/>
          <w:kern w:val="0"/>
        </w:rPr>
        <w:t>l Área Metropolitana de Bucaramanga, y sus líneas de acción,</w:t>
      </w:r>
      <w:r w:rsidRPr="004A7739">
        <w:rPr>
          <w:rFonts w:ascii="Arial" w:hAnsi="Arial" w:cs="Arial"/>
          <w:kern w:val="0"/>
        </w:rPr>
        <w:t xml:space="preserve"> mediante el proceso de rendición de cuentas a la ciudadanía.</w:t>
      </w:r>
    </w:p>
    <w:p w14:paraId="24517502" w14:textId="77777777" w:rsidR="002E5E89" w:rsidRPr="004A7739" w:rsidRDefault="002E5E89" w:rsidP="004A7739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A7739">
        <w:rPr>
          <w:rFonts w:ascii="Arial" w:hAnsi="Arial" w:cs="Arial"/>
          <w:kern w:val="0"/>
        </w:rPr>
        <w:t xml:space="preserve">Realizar acciones de sensibilización y comunicación </w:t>
      </w:r>
      <w:r w:rsidR="00B90516" w:rsidRPr="004A7739">
        <w:rPr>
          <w:rFonts w:ascii="Arial" w:hAnsi="Arial" w:cs="Arial"/>
          <w:kern w:val="0"/>
        </w:rPr>
        <w:t xml:space="preserve">con el claro objetivo de incentivar una cultura de ética, transparencia y responsabilidad civil, desde todos los niveles de la función pública, involucrando tanto a funcionarios, contratistas como a la ciudadanía en general. </w:t>
      </w:r>
    </w:p>
    <w:p w14:paraId="64029AAD" w14:textId="77777777" w:rsidR="004A7739" w:rsidRDefault="00B90516" w:rsidP="00F45F28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A7739">
        <w:rPr>
          <w:rFonts w:ascii="Arial" w:hAnsi="Arial" w:cs="Arial"/>
          <w:kern w:val="0"/>
        </w:rPr>
        <w:t>Poner a disposición</w:t>
      </w:r>
      <w:r w:rsidR="002E5E89" w:rsidRPr="004A7739">
        <w:rPr>
          <w:rFonts w:ascii="Arial" w:hAnsi="Arial" w:cs="Arial"/>
          <w:kern w:val="0"/>
        </w:rPr>
        <w:t xml:space="preserve"> canales y espacios </w:t>
      </w:r>
      <w:r w:rsidRPr="004A7739">
        <w:rPr>
          <w:rFonts w:ascii="Arial" w:hAnsi="Arial" w:cs="Arial"/>
          <w:kern w:val="0"/>
        </w:rPr>
        <w:t xml:space="preserve">institucionales </w:t>
      </w:r>
      <w:r w:rsidR="002E5E89" w:rsidRPr="004A7739">
        <w:rPr>
          <w:rFonts w:ascii="Arial" w:hAnsi="Arial" w:cs="Arial"/>
          <w:kern w:val="0"/>
        </w:rPr>
        <w:t xml:space="preserve">para que los ciudadanos puedan participar activamente en la supervisión y evaluación de las acciones </w:t>
      </w:r>
      <w:r w:rsidRPr="004A7739">
        <w:rPr>
          <w:rFonts w:ascii="Arial" w:hAnsi="Arial" w:cs="Arial"/>
          <w:kern w:val="0"/>
        </w:rPr>
        <w:t>de la entidad.</w:t>
      </w:r>
    </w:p>
    <w:p w14:paraId="6EE8528C" w14:textId="657915B4" w:rsidR="0000577D" w:rsidRDefault="0000577D" w:rsidP="000057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0A2B4372" w14:textId="0866A3CC" w:rsidR="0000577D" w:rsidRPr="0000577D" w:rsidRDefault="0000577D" w:rsidP="0000577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  <w:r w:rsidRPr="0000577D">
        <w:rPr>
          <w:rFonts w:ascii="Arial" w:hAnsi="Arial" w:cs="Arial"/>
          <w:b/>
          <w:bCs/>
          <w:kern w:val="0"/>
        </w:rPr>
        <w:t>PÚBLICO OBJETIVO</w:t>
      </w:r>
    </w:p>
    <w:p w14:paraId="6422BFD9" w14:textId="33329F10" w:rsidR="0000577D" w:rsidRDefault="0000577D" w:rsidP="0000577D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Ciudadanía de Bucaramanga, Floridablanca, Girón y Piedecuesta</w:t>
      </w:r>
    </w:p>
    <w:p w14:paraId="79F47B7F" w14:textId="100AB0C6" w:rsidR="0000577D" w:rsidRDefault="0000577D" w:rsidP="0000577D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Medios de comunicación locales y regionales </w:t>
      </w:r>
    </w:p>
    <w:p w14:paraId="72CAD9EE" w14:textId="1599B128" w:rsidR="0000577D" w:rsidRDefault="0000577D" w:rsidP="0000577D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Entidades de control</w:t>
      </w:r>
    </w:p>
    <w:p w14:paraId="07F557A9" w14:textId="2C4651FB" w:rsidR="0000577D" w:rsidRDefault="0000577D" w:rsidP="0000577D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Organizaciones Sociales y ambientales </w:t>
      </w:r>
    </w:p>
    <w:p w14:paraId="1DBAE54A" w14:textId="78641B7A" w:rsidR="0000577D" w:rsidRDefault="0000577D" w:rsidP="0000577D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Empresas y gremios</w:t>
      </w:r>
    </w:p>
    <w:p w14:paraId="47209F53" w14:textId="388F36BB" w:rsidR="0000577D" w:rsidRPr="0000577D" w:rsidRDefault="0000577D" w:rsidP="0000577D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Academia y estudiantes</w:t>
      </w:r>
    </w:p>
    <w:p w14:paraId="52F4CD97" w14:textId="77777777" w:rsidR="004A7739" w:rsidRDefault="004A7739" w:rsidP="004A77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</w:p>
    <w:p w14:paraId="14800588" w14:textId="77777777" w:rsidR="004A7739" w:rsidRPr="004A7739" w:rsidRDefault="00F45F28" w:rsidP="00F45F28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A7739">
        <w:rPr>
          <w:rFonts w:ascii="Arial" w:hAnsi="Arial" w:cs="Arial"/>
          <w:b/>
          <w:bCs/>
          <w:kern w:val="0"/>
        </w:rPr>
        <w:t xml:space="preserve">ETAPAS DE PREPARACIÓN </w:t>
      </w:r>
    </w:p>
    <w:p w14:paraId="0E60E68F" w14:textId="77777777" w:rsidR="004A7739" w:rsidRDefault="00F45F28" w:rsidP="004A7739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A7739">
        <w:rPr>
          <w:rFonts w:ascii="Arial" w:hAnsi="Arial" w:cs="Arial"/>
          <w:b/>
          <w:bCs/>
          <w:kern w:val="0"/>
        </w:rPr>
        <w:t xml:space="preserve"> Aprestamiento: </w:t>
      </w:r>
      <w:r w:rsidRPr="004A7739">
        <w:rPr>
          <w:rFonts w:ascii="Arial" w:hAnsi="Arial" w:cs="Arial"/>
          <w:kern w:val="0"/>
        </w:rPr>
        <w:t>consiste en la organización gradual y permanente de actividades y experiencias que promueven la cultura de la rendición de cuentas al interior de la entidad y en el relacionamiento con los grupos de valor.</w:t>
      </w:r>
    </w:p>
    <w:p w14:paraId="3679BF9C" w14:textId="77777777" w:rsidR="004A7739" w:rsidRDefault="004A7739" w:rsidP="00F45F28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kern w:val="0"/>
        </w:rPr>
        <w:t xml:space="preserve"> </w:t>
      </w:r>
      <w:r w:rsidR="00F45F28" w:rsidRPr="004A7739">
        <w:rPr>
          <w:rFonts w:ascii="Arial" w:hAnsi="Arial" w:cs="Arial"/>
          <w:b/>
          <w:bCs/>
          <w:kern w:val="0"/>
        </w:rPr>
        <w:t xml:space="preserve">Diseño: </w:t>
      </w:r>
      <w:r w:rsidR="00F45F28" w:rsidRPr="004A7739">
        <w:rPr>
          <w:rFonts w:ascii="Arial" w:hAnsi="Arial" w:cs="Arial"/>
          <w:kern w:val="0"/>
        </w:rPr>
        <w:t>se refiere a la actividad creativa desarrollada para concretar el cómo del proceso de rendición de cuentas en la futura etapa de ejecución. Tiene la finalidad de proyectar actividades que sean útiles y efectivas.</w:t>
      </w:r>
    </w:p>
    <w:p w14:paraId="77B89E55" w14:textId="77777777" w:rsidR="004A7739" w:rsidRDefault="004A7739" w:rsidP="00F45F28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kern w:val="0"/>
        </w:rPr>
        <w:lastRenderedPageBreak/>
        <w:t xml:space="preserve"> </w:t>
      </w:r>
      <w:r w:rsidR="00F45F28" w:rsidRPr="004A7739">
        <w:rPr>
          <w:rFonts w:ascii="Arial" w:hAnsi="Arial" w:cs="Arial"/>
          <w:b/>
          <w:bCs/>
          <w:kern w:val="0"/>
        </w:rPr>
        <w:t xml:space="preserve">Preparación: </w:t>
      </w:r>
      <w:r w:rsidR="00F45F28" w:rsidRPr="004A7739">
        <w:rPr>
          <w:rFonts w:ascii="Arial" w:hAnsi="Arial" w:cs="Arial"/>
          <w:kern w:val="0"/>
        </w:rPr>
        <w:t>consiste en disponer para su aplicación inmediata los recursos, documentos, compromisos, entre otros, que, en el caso de la rendición de cuentas, serán utilizados en la etapa de ejecución.</w:t>
      </w:r>
    </w:p>
    <w:p w14:paraId="009F1AD8" w14:textId="15E7B3E4" w:rsidR="004A7739" w:rsidRDefault="004A7739" w:rsidP="00F45F28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kern w:val="0"/>
        </w:rPr>
        <w:t xml:space="preserve"> </w:t>
      </w:r>
      <w:r w:rsidR="00F45F28" w:rsidRPr="004A7739">
        <w:rPr>
          <w:rFonts w:ascii="Arial" w:hAnsi="Arial" w:cs="Arial"/>
          <w:b/>
          <w:bCs/>
          <w:kern w:val="0"/>
        </w:rPr>
        <w:t xml:space="preserve">Ejecución: </w:t>
      </w:r>
      <w:r w:rsidR="00F45F28" w:rsidRPr="004A7739">
        <w:rPr>
          <w:rFonts w:ascii="Arial" w:hAnsi="Arial" w:cs="Arial"/>
          <w:kern w:val="0"/>
        </w:rPr>
        <w:t>esta etapa consiste en la puesta en marcha de la estrategia de rendición de cuentas de cada entidad de acuerdo con las actividades definidas.</w:t>
      </w:r>
      <w:r w:rsidR="0000577D">
        <w:rPr>
          <w:rFonts w:ascii="Arial" w:hAnsi="Arial" w:cs="Arial"/>
          <w:kern w:val="0"/>
        </w:rPr>
        <w:t xml:space="preserve"> Se realizará grabación de todo el evento, se generarán espacios de diálogo con los asistentes, se tendrá apoyo visual y se dará uso a un lenguaje ciudadano.</w:t>
      </w:r>
    </w:p>
    <w:p w14:paraId="0319F944" w14:textId="5AE418E2" w:rsidR="004A7739" w:rsidRPr="0000577D" w:rsidRDefault="004A7739" w:rsidP="00F45F28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kern w:val="0"/>
        </w:rPr>
        <w:t xml:space="preserve"> </w:t>
      </w:r>
      <w:r w:rsidR="00F45F28" w:rsidRPr="004A7739">
        <w:rPr>
          <w:rFonts w:ascii="Arial" w:hAnsi="Arial" w:cs="Arial"/>
          <w:b/>
          <w:bCs/>
          <w:kern w:val="0"/>
        </w:rPr>
        <w:t xml:space="preserve">Seguimiento y evaluación: </w:t>
      </w:r>
      <w:r w:rsidR="00F45F28" w:rsidRPr="004A7739">
        <w:rPr>
          <w:rFonts w:ascii="Arial" w:hAnsi="Arial" w:cs="Arial"/>
          <w:kern w:val="0"/>
        </w:rPr>
        <w:t>el seguimiento y la evaluación de la estrategia de rendición de cuentas es transversal, inicia y finaliza con la elaboración del autodiagnóstico, ya que este brinda las bases para definir los indicadores y evidenciar el avance en la en una entidad</w:t>
      </w:r>
    </w:p>
    <w:p w14:paraId="3A67D78B" w14:textId="77777777" w:rsidR="004A7739" w:rsidRDefault="004A7739" w:rsidP="00F45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3CC4BD46" w14:textId="77777777" w:rsidR="004A7739" w:rsidRDefault="00497907" w:rsidP="004A7739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LOGÍSTICA </w:t>
      </w:r>
    </w:p>
    <w:p w14:paraId="629DEEBC" w14:textId="7DA55D8C" w:rsidR="006E3284" w:rsidRDefault="00F45F28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kern w:val="0"/>
          <w:sz w:val="22"/>
          <w:szCs w:val="22"/>
        </w:rPr>
        <w:br/>
      </w:r>
      <w:r w:rsidR="006E3284" w:rsidRPr="00497907">
        <w:rPr>
          <w:rFonts w:ascii="Arial" w:hAnsi="Arial" w:cs="Arial"/>
          <w:b/>
          <w:bCs/>
        </w:rPr>
        <w:t xml:space="preserve">Alistamiento: </w:t>
      </w:r>
      <w:r w:rsidR="006E3284" w:rsidRPr="00497907">
        <w:rPr>
          <w:rFonts w:ascii="Arial" w:hAnsi="Arial" w:cs="Arial"/>
        </w:rPr>
        <w:t>Generación de concepto comunicacional y línea gráfica</w:t>
      </w:r>
      <w:r w:rsidR="008A3FFC">
        <w:rPr>
          <w:rFonts w:ascii="Arial" w:hAnsi="Arial" w:cs="Arial"/>
        </w:rPr>
        <w:t xml:space="preserve">, preparación de la base de datos </w:t>
      </w:r>
      <w:r w:rsidR="00D01ECF" w:rsidRPr="00D01ECF">
        <w:rPr>
          <w:rFonts w:ascii="Arial" w:hAnsi="Arial" w:cs="Arial"/>
          <w:b/>
          <w:bCs/>
          <w:i/>
          <w:iCs/>
        </w:rPr>
        <w:t xml:space="preserve">bajo la responsabilidad de </w:t>
      </w:r>
      <w:r w:rsidR="008A3FFC" w:rsidRPr="00D01ECF">
        <w:rPr>
          <w:rFonts w:ascii="Arial" w:hAnsi="Arial" w:cs="Arial"/>
          <w:b/>
          <w:bCs/>
          <w:i/>
          <w:iCs/>
        </w:rPr>
        <w:t>cada Subdirección y Oficina Asesora.</w:t>
      </w:r>
      <w:r w:rsidR="008A3FFC">
        <w:rPr>
          <w:rFonts w:ascii="Arial" w:hAnsi="Arial" w:cs="Arial"/>
        </w:rPr>
        <w:t xml:space="preserve"> </w:t>
      </w:r>
      <w:r w:rsidR="006E3284" w:rsidRPr="00497907">
        <w:rPr>
          <w:rFonts w:ascii="Arial" w:hAnsi="Arial" w:cs="Arial"/>
        </w:rPr>
        <w:t xml:space="preserve"> </w:t>
      </w:r>
    </w:p>
    <w:p w14:paraId="5FDC8700" w14:textId="77777777" w:rsidR="00D6496E" w:rsidRPr="00497907" w:rsidRDefault="00D6496E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2A33E9A3" w14:textId="77777777" w:rsidR="00D6496E" w:rsidRDefault="006E3284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7907">
        <w:rPr>
          <w:rFonts w:ascii="Arial" w:hAnsi="Arial" w:cs="Arial"/>
          <w:b/>
          <w:bCs/>
        </w:rPr>
        <w:t>Invitación</w:t>
      </w:r>
      <w:r w:rsidR="00497907">
        <w:rPr>
          <w:rFonts w:ascii="Arial" w:hAnsi="Arial" w:cs="Arial"/>
          <w:b/>
          <w:bCs/>
        </w:rPr>
        <w:t>:</w:t>
      </w:r>
      <w:r w:rsidRPr="00497907">
        <w:rPr>
          <w:rFonts w:ascii="Arial" w:hAnsi="Arial" w:cs="Arial"/>
          <w:b/>
          <w:bCs/>
        </w:rPr>
        <w:t xml:space="preserve"> </w:t>
      </w:r>
      <w:r w:rsidRPr="00497907">
        <w:rPr>
          <w:rFonts w:ascii="Arial" w:hAnsi="Arial" w:cs="Arial"/>
        </w:rPr>
        <w:t xml:space="preserve">Construcción </w:t>
      </w:r>
      <w:r w:rsidR="00497907" w:rsidRPr="00497907">
        <w:rPr>
          <w:rFonts w:ascii="Arial" w:hAnsi="Arial" w:cs="Arial"/>
        </w:rPr>
        <w:t>de tarjeta de invitación para ser enviada a la base de datos</w:t>
      </w:r>
      <w:r w:rsidR="00D6496E">
        <w:rPr>
          <w:rFonts w:ascii="Arial" w:hAnsi="Arial" w:cs="Arial"/>
        </w:rPr>
        <w:t xml:space="preserve"> de invitados</w:t>
      </w:r>
      <w:r w:rsidR="00497907" w:rsidRPr="00497907">
        <w:rPr>
          <w:rFonts w:ascii="Arial" w:hAnsi="Arial" w:cs="Arial"/>
        </w:rPr>
        <w:t xml:space="preserve"> de cada una de las subdirecciones y oficinas asesoras</w:t>
      </w:r>
      <w:r w:rsidR="008A3FFC">
        <w:rPr>
          <w:rFonts w:ascii="Arial" w:hAnsi="Arial" w:cs="Arial"/>
        </w:rPr>
        <w:t>, para que cada una de ellas realice las invitaciones respectivas a sus públicos de interés.</w:t>
      </w:r>
      <w:r w:rsidR="00497907" w:rsidRPr="00497907">
        <w:rPr>
          <w:rFonts w:ascii="Arial" w:hAnsi="Arial" w:cs="Arial"/>
        </w:rPr>
        <w:t xml:space="preserve"> </w:t>
      </w:r>
    </w:p>
    <w:p w14:paraId="2496D581" w14:textId="77777777" w:rsidR="006E3284" w:rsidRPr="00497907" w:rsidRDefault="006E3284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7907">
        <w:rPr>
          <w:rFonts w:ascii="Arial" w:hAnsi="Arial" w:cs="Arial"/>
        </w:rPr>
        <w:t xml:space="preserve"> </w:t>
      </w:r>
    </w:p>
    <w:p w14:paraId="49896DAF" w14:textId="1BCB9BD0" w:rsidR="00D6496E" w:rsidRDefault="006E3284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7907">
        <w:rPr>
          <w:rFonts w:ascii="Arial" w:hAnsi="Arial" w:cs="Arial"/>
          <w:b/>
          <w:bCs/>
        </w:rPr>
        <w:t>Plan de Divulgación</w:t>
      </w:r>
      <w:r w:rsidR="00497907" w:rsidRPr="00497907">
        <w:rPr>
          <w:rFonts w:ascii="Arial" w:hAnsi="Arial" w:cs="Arial"/>
          <w:b/>
          <w:bCs/>
        </w:rPr>
        <w:t>:</w:t>
      </w:r>
      <w:r w:rsidRPr="00497907">
        <w:rPr>
          <w:rFonts w:ascii="Arial" w:hAnsi="Arial" w:cs="Arial"/>
        </w:rPr>
        <w:t xml:space="preserve"> </w:t>
      </w:r>
      <w:r w:rsidR="00497907" w:rsidRPr="00497907">
        <w:rPr>
          <w:rFonts w:ascii="Arial" w:hAnsi="Arial" w:cs="Arial"/>
        </w:rPr>
        <w:t xml:space="preserve">Se tendrán en cuenta los medios institucionales como redes sociales, </w:t>
      </w:r>
      <w:r w:rsidR="0000577D">
        <w:rPr>
          <w:rFonts w:ascii="Arial" w:hAnsi="Arial" w:cs="Arial"/>
        </w:rPr>
        <w:t xml:space="preserve">agenda de medios mediante free </w:t>
      </w:r>
      <w:proofErr w:type="spellStart"/>
      <w:r w:rsidR="0000577D">
        <w:rPr>
          <w:rFonts w:ascii="Arial" w:hAnsi="Arial" w:cs="Arial"/>
        </w:rPr>
        <w:t>press</w:t>
      </w:r>
      <w:proofErr w:type="spellEnd"/>
      <w:r w:rsidR="0000577D">
        <w:rPr>
          <w:rFonts w:ascii="Arial" w:hAnsi="Arial" w:cs="Arial"/>
        </w:rPr>
        <w:t xml:space="preserve">, </w:t>
      </w:r>
      <w:r w:rsidR="00497907" w:rsidRPr="00497907">
        <w:rPr>
          <w:rFonts w:ascii="Arial" w:hAnsi="Arial" w:cs="Arial"/>
        </w:rPr>
        <w:t>página web,</w:t>
      </w:r>
      <w:r w:rsidR="00D6496E">
        <w:rPr>
          <w:rFonts w:ascii="Arial" w:hAnsi="Arial" w:cs="Arial"/>
        </w:rPr>
        <w:t xml:space="preserve"> grupos de </w:t>
      </w:r>
      <w:proofErr w:type="spellStart"/>
      <w:r w:rsidR="00D6496E">
        <w:rPr>
          <w:rFonts w:ascii="Arial" w:hAnsi="Arial" w:cs="Arial"/>
        </w:rPr>
        <w:t>whatsapp</w:t>
      </w:r>
      <w:proofErr w:type="spellEnd"/>
      <w:r w:rsidR="00D6496E">
        <w:rPr>
          <w:rFonts w:ascii="Arial" w:hAnsi="Arial" w:cs="Arial"/>
        </w:rPr>
        <w:t>,</w:t>
      </w:r>
      <w:r w:rsidR="00497907" w:rsidRPr="00497907">
        <w:rPr>
          <w:rFonts w:ascii="Arial" w:hAnsi="Arial" w:cs="Arial"/>
        </w:rPr>
        <w:t xml:space="preserve"> medios de comunicación convencionales</w:t>
      </w:r>
      <w:r w:rsidR="00D6496E">
        <w:rPr>
          <w:rFonts w:ascii="Arial" w:hAnsi="Arial" w:cs="Arial"/>
        </w:rPr>
        <w:t>.</w:t>
      </w:r>
    </w:p>
    <w:p w14:paraId="3841B8C7" w14:textId="77777777" w:rsidR="006E3284" w:rsidRPr="00497907" w:rsidRDefault="00497907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497907">
        <w:rPr>
          <w:rFonts w:ascii="Arial" w:hAnsi="Arial" w:cs="Arial"/>
        </w:rPr>
        <w:t xml:space="preserve"> </w:t>
      </w:r>
    </w:p>
    <w:p w14:paraId="4C5A7AD7" w14:textId="77777777" w:rsidR="00D6496E" w:rsidRDefault="006E3284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7907">
        <w:rPr>
          <w:rFonts w:ascii="Arial" w:hAnsi="Arial" w:cs="Arial"/>
          <w:b/>
          <w:bCs/>
        </w:rPr>
        <w:t>Comunicación Externa:</w:t>
      </w:r>
      <w:r w:rsidRPr="00497907">
        <w:rPr>
          <w:rFonts w:ascii="Arial" w:hAnsi="Arial" w:cs="Arial"/>
        </w:rPr>
        <w:t xml:space="preserve"> Redes sociales, Instagram, X, y Facebook</w:t>
      </w:r>
      <w:r w:rsidR="00497907" w:rsidRPr="00497907">
        <w:rPr>
          <w:rFonts w:ascii="Arial" w:hAnsi="Arial" w:cs="Arial"/>
        </w:rPr>
        <w:t>, m</w:t>
      </w:r>
      <w:r w:rsidRPr="00497907">
        <w:rPr>
          <w:rFonts w:ascii="Arial" w:hAnsi="Arial" w:cs="Arial"/>
        </w:rPr>
        <w:t xml:space="preserve">edios tradicionales: </w:t>
      </w:r>
      <w:r w:rsidR="00497907" w:rsidRPr="00497907">
        <w:rPr>
          <w:rFonts w:ascii="Arial" w:hAnsi="Arial" w:cs="Arial"/>
        </w:rPr>
        <w:t xml:space="preserve">radio, prensa y TV, mediante </w:t>
      </w:r>
      <w:r w:rsidRPr="00497907">
        <w:rPr>
          <w:rFonts w:ascii="Arial" w:hAnsi="Arial" w:cs="Arial"/>
        </w:rPr>
        <w:t xml:space="preserve">Free </w:t>
      </w:r>
      <w:proofErr w:type="spellStart"/>
      <w:r w:rsidRPr="00497907">
        <w:rPr>
          <w:rFonts w:ascii="Arial" w:hAnsi="Arial" w:cs="Arial"/>
        </w:rPr>
        <w:t>Press</w:t>
      </w:r>
      <w:proofErr w:type="spellEnd"/>
      <w:r w:rsidRPr="00497907">
        <w:rPr>
          <w:rFonts w:ascii="Arial" w:hAnsi="Arial" w:cs="Arial"/>
        </w:rPr>
        <w:t xml:space="preserve"> </w:t>
      </w:r>
      <w:r w:rsidR="00497907" w:rsidRPr="00497907">
        <w:rPr>
          <w:rFonts w:ascii="Arial" w:hAnsi="Arial" w:cs="Arial"/>
        </w:rPr>
        <w:t xml:space="preserve">y/o envío de información mediante grupos de </w:t>
      </w:r>
      <w:proofErr w:type="spellStart"/>
      <w:r w:rsidR="00497907" w:rsidRPr="00497907">
        <w:rPr>
          <w:rFonts w:ascii="Arial" w:hAnsi="Arial" w:cs="Arial"/>
        </w:rPr>
        <w:t>whatsapp</w:t>
      </w:r>
      <w:proofErr w:type="spellEnd"/>
      <w:r w:rsidR="00497907" w:rsidRPr="00497907">
        <w:rPr>
          <w:rFonts w:ascii="Arial" w:hAnsi="Arial" w:cs="Arial"/>
        </w:rPr>
        <w:t xml:space="preserve"> </w:t>
      </w:r>
      <w:r w:rsidRPr="00497907">
        <w:rPr>
          <w:rFonts w:ascii="Arial" w:hAnsi="Arial" w:cs="Arial"/>
        </w:rPr>
        <w:t>(invitación y promoción)</w:t>
      </w:r>
      <w:r w:rsidR="00D6496E">
        <w:rPr>
          <w:rFonts w:ascii="Arial" w:hAnsi="Arial" w:cs="Arial"/>
        </w:rPr>
        <w:t>.</w:t>
      </w:r>
    </w:p>
    <w:p w14:paraId="46276E0F" w14:textId="77777777" w:rsidR="006E3284" w:rsidRPr="00497907" w:rsidRDefault="006E3284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7907">
        <w:rPr>
          <w:rFonts w:ascii="Arial" w:hAnsi="Arial" w:cs="Arial"/>
        </w:rPr>
        <w:t xml:space="preserve"> </w:t>
      </w:r>
    </w:p>
    <w:p w14:paraId="71B61B20" w14:textId="77777777" w:rsidR="006E3284" w:rsidRDefault="006E3284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7907">
        <w:rPr>
          <w:rFonts w:ascii="Arial" w:hAnsi="Arial" w:cs="Arial"/>
          <w:b/>
          <w:bCs/>
        </w:rPr>
        <w:t>Comunicaciones Internas:</w:t>
      </w:r>
      <w:r w:rsidRPr="00497907">
        <w:rPr>
          <w:rFonts w:ascii="Arial" w:hAnsi="Arial" w:cs="Arial"/>
        </w:rPr>
        <w:t xml:space="preserve"> </w:t>
      </w:r>
      <w:r w:rsidR="008A3FFC">
        <w:rPr>
          <w:rFonts w:ascii="Arial" w:hAnsi="Arial" w:cs="Arial"/>
        </w:rPr>
        <w:t>C</w:t>
      </w:r>
      <w:r w:rsidRPr="00497907">
        <w:rPr>
          <w:rFonts w:ascii="Arial" w:hAnsi="Arial" w:cs="Arial"/>
        </w:rPr>
        <w:t xml:space="preserve">orreos corporativos, </w:t>
      </w:r>
      <w:r w:rsidR="008A3FFC">
        <w:rPr>
          <w:rFonts w:ascii="Arial" w:hAnsi="Arial" w:cs="Arial"/>
        </w:rPr>
        <w:t>boletines internos de sensibilización.</w:t>
      </w:r>
      <w:r w:rsidRPr="00497907">
        <w:rPr>
          <w:rFonts w:ascii="Arial" w:hAnsi="Arial" w:cs="Arial"/>
        </w:rPr>
        <w:t xml:space="preserve"> </w:t>
      </w:r>
    </w:p>
    <w:p w14:paraId="723B871E" w14:textId="77777777" w:rsidR="00D6496E" w:rsidRPr="00497907" w:rsidRDefault="00D6496E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0BB8AB3" w14:textId="77777777" w:rsidR="002944FA" w:rsidRDefault="006E3284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7907">
        <w:rPr>
          <w:rFonts w:ascii="Arial" w:hAnsi="Arial" w:cs="Arial"/>
          <w:b/>
          <w:bCs/>
        </w:rPr>
        <w:t>BTL</w:t>
      </w:r>
      <w:r w:rsidRPr="00497907">
        <w:rPr>
          <w:rFonts w:ascii="Arial" w:hAnsi="Arial" w:cs="Arial"/>
        </w:rPr>
        <w:t>:  Montaje, organización,</w:t>
      </w:r>
      <w:r w:rsidR="00497907" w:rsidRPr="00497907">
        <w:rPr>
          <w:rFonts w:ascii="Arial" w:hAnsi="Arial" w:cs="Arial"/>
        </w:rPr>
        <w:t xml:space="preserve"> i</w:t>
      </w:r>
      <w:r w:rsidRPr="00497907">
        <w:rPr>
          <w:rFonts w:ascii="Arial" w:hAnsi="Arial" w:cs="Arial"/>
        </w:rPr>
        <w:t>nsumos informativos</w:t>
      </w:r>
      <w:r w:rsidR="00497907" w:rsidRPr="00497907">
        <w:rPr>
          <w:rFonts w:ascii="Arial" w:hAnsi="Arial" w:cs="Arial"/>
        </w:rPr>
        <w:t>, s</w:t>
      </w:r>
      <w:r w:rsidRPr="00497907">
        <w:rPr>
          <w:rFonts w:ascii="Arial" w:hAnsi="Arial" w:cs="Arial"/>
        </w:rPr>
        <w:t>onido, luces y guiones para la intervención.</w:t>
      </w:r>
    </w:p>
    <w:p w14:paraId="65C4D828" w14:textId="77777777" w:rsidR="00D6496E" w:rsidRDefault="00D6496E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BA55C5C" w14:textId="02DF7AEE" w:rsidR="00D6496E" w:rsidRDefault="00D6496E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496E">
        <w:rPr>
          <w:rFonts w:ascii="Arial" w:hAnsi="Arial" w:cs="Arial"/>
          <w:b/>
          <w:bCs/>
        </w:rPr>
        <w:t>Grabación del evento:</w:t>
      </w:r>
      <w:r>
        <w:rPr>
          <w:rFonts w:ascii="Arial" w:hAnsi="Arial" w:cs="Arial"/>
        </w:rPr>
        <w:t xml:space="preserve"> Se realizará a dos cámaras para posteriormente ser editado y montado en el canal de YouTube de la entidad y </w:t>
      </w:r>
      <w:proofErr w:type="spellStart"/>
      <w:r>
        <w:rPr>
          <w:rFonts w:ascii="Arial" w:hAnsi="Arial" w:cs="Arial"/>
        </w:rPr>
        <w:t>linkeado</w:t>
      </w:r>
      <w:proofErr w:type="spellEnd"/>
      <w:r>
        <w:rPr>
          <w:rFonts w:ascii="Arial" w:hAnsi="Arial" w:cs="Arial"/>
        </w:rPr>
        <w:t xml:space="preserve"> a las redes sociales</w:t>
      </w:r>
      <w:r w:rsidR="0000577D">
        <w:rPr>
          <w:rFonts w:ascii="Arial" w:hAnsi="Arial" w:cs="Arial"/>
        </w:rPr>
        <w:t xml:space="preserve"> (</w:t>
      </w:r>
      <w:proofErr w:type="spellStart"/>
      <w:r w:rsidR="0000577D">
        <w:rPr>
          <w:rFonts w:ascii="Arial" w:hAnsi="Arial" w:cs="Arial"/>
        </w:rPr>
        <w:t>you</w:t>
      </w:r>
      <w:proofErr w:type="spellEnd"/>
      <w:r w:rsidR="0000577D">
        <w:rPr>
          <w:rFonts w:ascii="Arial" w:hAnsi="Arial" w:cs="Arial"/>
        </w:rPr>
        <w:t xml:space="preserve"> </w:t>
      </w:r>
      <w:proofErr w:type="spellStart"/>
      <w:r w:rsidR="0000577D">
        <w:rPr>
          <w:rFonts w:ascii="Arial" w:hAnsi="Arial" w:cs="Arial"/>
        </w:rPr>
        <w:t>tube</w:t>
      </w:r>
      <w:proofErr w:type="spellEnd"/>
      <w:r w:rsidR="0000577D">
        <w:rPr>
          <w:rFonts w:ascii="Arial" w:hAnsi="Arial" w:cs="Arial"/>
        </w:rPr>
        <w:t>, Facebook, X</w:t>
      </w:r>
      <w:r>
        <w:rPr>
          <w:rFonts w:ascii="Arial" w:hAnsi="Arial" w:cs="Arial"/>
        </w:rPr>
        <w:t>, como evidencia de la realización de la RPC 202</w:t>
      </w:r>
      <w:r w:rsidR="000737A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</w:p>
    <w:p w14:paraId="21D5097E" w14:textId="77777777" w:rsidR="002944FA" w:rsidRDefault="002944FA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4D9F8F9" w14:textId="77777777" w:rsidR="00497907" w:rsidRDefault="00497907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93125E6" w14:textId="77777777" w:rsidR="00497907" w:rsidRPr="00497907" w:rsidRDefault="00497907" w:rsidP="0049790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497907">
        <w:rPr>
          <w:rFonts w:ascii="Arial" w:hAnsi="Arial" w:cs="Arial"/>
          <w:b/>
          <w:bCs/>
        </w:rPr>
        <w:t>DESARROLLO</w:t>
      </w:r>
    </w:p>
    <w:p w14:paraId="2D87C04C" w14:textId="77777777" w:rsidR="00497907" w:rsidRDefault="00497907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="00497907" w14:paraId="629929E5" w14:textId="77777777" w:rsidTr="008A3FFC">
        <w:tc>
          <w:tcPr>
            <w:tcW w:w="3256" w:type="dxa"/>
            <w:vAlign w:val="center"/>
          </w:tcPr>
          <w:p w14:paraId="4BE8F1FC" w14:textId="77777777" w:rsidR="00497907" w:rsidRPr="002A1110" w:rsidRDefault="002A1110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A1110">
              <w:rPr>
                <w:rFonts w:ascii="Arial" w:hAnsi="Arial" w:cs="Arial"/>
                <w:b/>
                <w:bCs/>
              </w:rPr>
              <w:t>MOMENTOS</w:t>
            </w:r>
          </w:p>
        </w:tc>
        <w:tc>
          <w:tcPr>
            <w:tcW w:w="5572" w:type="dxa"/>
            <w:vAlign w:val="center"/>
          </w:tcPr>
          <w:p w14:paraId="42982A3C" w14:textId="77777777" w:rsidR="00497907" w:rsidRPr="002A1110" w:rsidRDefault="002A1110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A1110"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497907" w14:paraId="703B0FC8" w14:textId="77777777" w:rsidTr="008A3FFC">
        <w:trPr>
          <w:trHeight w:val="427"/>
        </w:trPr>
        <w:tc>
          <w:tcPr>
            <w:tcW w:w="3256" w:type="dxa"/>
            <w:vAlign w:val="center"/>
          </w:tcPr>
          <w:p w14:paraId="28E917D3" w14:textId="77777777" w:rsidR="00497907" w:rsidRDefault="002A1110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INTRODUCCIÓN</w:t>
            </w:r>
            <w:r w:rsidR="005A3A4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BIENVENIDA</w:t>
            </w:r>
            <w:r w:rsidR="005A3A4A">
              <w:rPr>
                <w:rFonts w:ascii="Arial" w:hAnsi="Arial" w:cs="Arial"/>
              </w:rPr>
              <w:t xml:space="preserve"> Y COMIENZO</w:t>
            </w:r>
          </w:p>
        </w:tc>
        <w:tc>
          <w:tcPr>
            <w:tcW w:w="5572" w:type="dxa"/>
            <w:vAlign w:val="center"/>
          </w:tcPr>
          <w:p w14:paraId="1143C722" w14:textId="77777777" w:rsidR="00497907" w:rsidRDefault="002A1110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Saludos protocolarios e himnos</w:t>
            </w:r>
          </w:p>
        </w:tc>
      </w:tr>
      <w:tr w:rsidR="00497907" w14:paraId="3BE0DAAE" w14:textId="77777777" w:rsidTr="008A3FFC">
        <w:tc>
          <w:tcPr>
            <w:tcW w:w="3256" w:type="dxa"/>
            <w:vAlign w:val="center"/>
          </w:tcPr>
          <w:p w14:paraId="24D960D9" w14:textId="77777777" w:rsidR="00497907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MOMENTOS</w:t>
            </w:r>
          </w:p>
        </w:tc>
        <w:tc>
          <w:tcPr>
            <w:tcW w:w="5572" w:type="dxa"/>
            <w:vAlign w:val="center"/>
          </w:tcPr>
          <w:p w14:paraId="42651B9B" w14:textId="77777777" w:rsidR="00497907" w:rsidRDefault="002A1110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presentador dará a conocer los espacios y las personas que intervendrán</w:t>
            </w:r>
          </w:p>
        </w:tc>
      </w:tr>
      <w:tr w:rsidR="00497907" w14:paraId="3EA9F46E" w14:textId="77777777" w:rsidTr="008A3FFC">
        <w:tc>
          <w:tcPr>
            <w:tcW w:w="3256" w:type="dxa"/>
            <w:vAlign w:val="center"/>
          </w:tcPr>
          <w:p w14:paraId="3C322917" w14:textId="77777777" w:rsidR="00497907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MOMENTO</w:t>
            </w:r>
            <w:r w:rsidR="002A1110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5572" w:type="dxa"/>
            <w:vAlign w:val="center"/>
          </w:tcPr>
          <w:p w14:paraId="6B5F3610" w14:textId="77777777" w:rsidR="00497907" w:rsidRDefault="002A1110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plantearán las reglas de juego para el público asistente (diligenciamiento de formatos de preguntas</w:t>
            </w:r>
            <w:r w:rsidR="006A13D2">
              <w:rPr>
                <w:rFonts w:ascii="Arial" w:hAnsi="Arial" w:cs="Arial"/>
              </w:rPr>
              <w:t>, tiempos de participación</w:t>
            </w:r>
            <w:r>
              <w:rPr>
                <w:rFonts w:ascii="Arial" w:hAnsi="Arial" w:cs="Arial"/>
              </w:rPr>
              <w:t xml:space="preserve"> y evaluación)</w:t>
            </w:r>
          </w:p>
        </w:tc>
      </w:tr>
      <w:tr w:rsidR="00EC1806" w14:paraId="2233AF65" w14:textId="77777777" w:rsidTr="008A3FFC">
        <w:trPr>
          <w:trHeight w:val="851"/>
        </w:trPr>
        <w:tc>
          <w:tcPr>
            <w:tcW w:w="3256" w:type="dxa"/>
            <w:vAlign w:val="center"/>
          </w:tcPr>
          <w:p w14:paraId="1912FA1A" w14:textId="77777777" w:rsidR="00EC1806" w:rsidRDefault="00EC1806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MOMENTO 2</w:t>
            </w:r>
          </w:p>
        </w:tc>
        <w:tc>
          <w:tcPr>
            <w:tcW w:w="5572" w:type="dxa"/>
            <w:vAlign w:val="center"/>
          </w:tcPr>
          <w:p w14:paraId="08117EA2" w14:textId="77777777" w:rsidR="00EC1806" w:rsidRDefault="00EC1806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apertura la RPC para los niños y niñas presentes</w:t>
            </w:r>
          </w:p>
        </w:tc>
      </w:tr>
      <w:tr w:rsidR="005A3A4A" w14:paraId="7B4ECF6A" w14:textId="77777777" w:rsidTr="008A3FFC">
        <w:tc>
          <w:tcPr>
            <w:tcW w:w="3256" w:type="dxa"/>
            <w:vAlign w:val="center"/>
          </w:tcPr>
          <w:p w14:paraId="33DC856B" w14:textId="77777777" w:rsidR="005A3A4A" w:rsidRDefault="005A3A4A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MOMENTO </w:t>
            </w:r>
            <w:r w:rsidR="00EC1806">
              <w:rPr>
                <w:rFonts w:ascii="Arial" w:hAnsi="Arial" w:cs="Arial"/>
              </w:rPr>
              <w:t>3</w:t>
            </w:r>
          </w:p>
        </w:tc>
        <w:tc>
          <w:tcPr>
            <w:tcW w:w="5572" w:type="dxa"/>
            <w:vAlign w:val="center"/>
          </w:tcPr>
          <w:p w14:paraId="2DF7178A" w14:textId="77777777" w:rsidR="005A3A4A" w:rsidRDefault="005A3A4A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 presentador/a dará paso al director del AMB para dar inicio al conversatorio. </w:t>
            </w:r>
          </w:p>
        </w:tc>
      </w:tr>
      <w:tr w:rsidR="00EC1806" w14:paraId="427A4D6A" w14:textId="77777777" w:rsidTr="008A3FFC">
        <w:tc>
          <w:tcPr>
            <w:tcW w:w="3256" w:type="dxa"/>
            <w:vAlign w:val="center"/>
          </w:tcPr>
          <w:p w14:paraId="1977FDE3" w14:textId="77777777" w:rsidR="00EC1806" w:rsidRDefault="00EC1806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MOMENTO 4</w:t>
            </w:r>
          </w:p>
        </w:tc>
        <w:tc>
          <w:tcPr>
            <w:tcW w:w="5572" w:type="dxa"/>
            <w:vAlign w:val="center"/>
          </w:tcPr>
          <w:p w14:paraId="2B53A1FE" w14:textId="77777777" w:rsidR="00EC1806" w:rsidRDefault="00EC1806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del AMB / Asesor Corporativo toman la palabra para la RPC de niños y niñas presentes</w:t>
            </w:r>
          </w:p>
        </w:tc>
      </w:tr>
      <w:tr w:rsidR="00497907" w14:paraId="30C7719E" w14:textId="77777777" w:rsidTr="008A3FFC">
        <w:tc>
          <w:tcPr>
            <w:tcW w:w="3256" w:type="dxa"/>
            <w:vAlign w:val="center"/>
          </w:tcPr>
          <w:p w14:paraId="68F8A190" w14:textId="77777777" w:rsidR="00497907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MOMENTO</w:t>
            </w:r>
            <w:r w:rsidR="006A13D2">
              <w:rPr>
                <w:rFonts w:ascii="Arial" w:hAnsi="Arial" w:cs="Arial"/>
              </w:rPr>
              <w:t xml:space="preserve"> </w:t>
            </w:r>
            <w:r w:rsidR="00EC1806">
              <w:rPr>
                <w:rFonts w:ascii="Arial" w:hAnsi="Arial" w:cs="Arial"/>
              </w:rPr>
              <w:t>5</w:t>
            </w:r>
            <w:r w:rsidR="006A13D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72" w:type="dxa"/>
            <w:vAlign w:val="center"/>
          </w:tcPr>
          <w:p w14:paraId="255B0B26" w14:textId="77777777" w:rsidR="00497907" w:rsidRDefault="006A13D2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Saludo por parte del </w:t>
            </w:r>
            <w:proofErr w:type="gramStart"/>
            <w:r>
              <w:rPr>
                <w:rFonts w:ascii="Arial" w:hAnsi="Arial" w:cs="Arial"/>
              </w:rPr>
              <w:t>Director</w:t>
            </w:r>
            <w:proofErr w:type="gramEnd"/>
            <w:r>
              <w:rPr>
                <w:rFonts w:ascii="Arial" w:hAnsi="Arial" w:cs="Arial"/>
              </w:rPr>
              <w:t xml:space="preserve"> del AMB</w:t>
            </w:r>
            <w:r w:rsidR="00C6439B">
              <w:rPr>
                <w:rFonts w:ascii="Arial" w:hAnsi="Arial" w:cs="Arial"/>
              </w:rPr>
              <w:t xml:space="preserve"> y presentación de los participantes del conversatorio</w:t>
            </w:r>
          </w:p>
        </w:tc>
      </w:tr>
      <w:tr w:rsidR="00497907" w14:paraId="62D2352C" w14:textId="77777777" w:rsidTr="008A3FFC">
        <w:tc>
          <w:tcPr>
            <w:tcW w:w="3256" w:type="dxa"/>
            <w:vAlign w:val="center"/>
          </w:tcPr>
          <w:p w14:paraId="6E5E98CE" w14:textId="77777777" w:rsidR="00497907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MOMENTO</w:t>
            </w:r>
            <w:r w:rsidR="006A13D2">
              <w:rPr>
                <w:rFonts w:ascii="Arial" w:hAnsi="Arial" w:cs="Arial"/>
              </w:rPr>
              <w:t xml:space="preserve"> </w:t>
            </w:r>
            <w:r w:rsidR="00EC1806">
              <w:rPr>
                <w:rFonts w:ascii="Arial" w:hAnsi="Arial" w:cs="Arial"/>
              </w:rPr>
              <w:t>6</w:t>
            </w:r>
          </w:p>
        </w:tc>
        <w:tc>
          <w:tcPr>
            <w:tcW w:w="5572" w:type="dxa"/>
            <w:vAlign w:val="center"/>
          </w:tcPr>
          <w:p w14:paraId="3E1911F2" w14:textId="3C433D6F" w:rsidR="00497907" w:rsidRDefault="006A13D2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Llamado a la </w:t>
            </w:r>
            <w:r w:rsidRPr="005A3C1A">
              <w:rPr>
                <w:rFonts w:ascii="Arial" w:hAnsi="Arial" w:cs="Arial"/>
                <w:b/>
                <w:bCs/>
              </w:rPr>
              <w:t>primera</w:t>
            </w:r>
            <w:r>
              <w:rPr>
                <w:rFonts w:ascii="Arial" w:hAnsi="Arial" w:cs="Arial"/>
              </w:rPr>
              <w:t xml:space="preserve"> intervención </w:t>
            </w:r>
            <w:r w:rsidRPr="005A3C1A">
              <w:rPr>
                <w:rFonts w:ascii="Arial" w:hAnsi="Arial" w:cs="Arial"/>
                <w:b/>
                <w:bCs/>
              </w:rPr>
              <w:t>Secretaría General</w:t>
            </w:r>
            <w:r w:rsidR="00C6439B">
              <w:rPr>
                <w:rFonts w:ascii="Arial" w:hAnsi="Arial" w:cs="Arial"/>
              </w:rPr>
              <w:t>, desarrollo de la gestión y logros 202</w:t>
            </w:r>
            <w:r w:rsidR="00AF63BD">
              <w:rPr>
                <w:rFonts w:ascii="Arial" w:hAnsi="Arial" w:cs="Arial"/>
              </w:rPr>
              <w:t>5</w:t>
            </w:r>
            <w:r w:rsidR="00C6439B">
              <w:rPr>
                <w:rFonts w:ascii="Arial" w:hAnsi="Arial" w:cs="Arial"/>
              </w:rPr>
              <w:t>, y metas 202</w:t>
            </w:r>
            <w:r w:rsidR="00AF63BD">
              <w:rPr>
                <w:rFonts w:ascii="Arial" w:hAnsi="Arial" w:cs="Arial"/>
              </w:rPr>
              <w:t>6</w:t>
            </w:r>
          </w:p>
        </w:tc>
      </w:tr>
      <w:tr w:rsidR="006A13D2" w14:paraId="01E83EFA" w14:textId="77777777" w:rsidTr="008A3FFC">
        <w:tc>
          <w:tcPr>
            <w:tcW w:w="3256" w:type="dxa"/>
            <w:vAlign w:val="center"/>
          </w:tcPr>
          <w:p w14:paraId="354EC508" w14:textId="77777777" w:rsidR="006A13D2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MOMENTO </w:t>
            </w:r>
            <w:r w:rsidR="00EC1806">
              <w:rPr>
                <w:rFonts w:ascii="Arial" w:hAnsi="Arial" w:cs="Arial"/>
              </w:rPr>
              <w:t>7</w:t>
            </w:r>
          </w:p>
        </w:tc>
        <w:tc>
          <w:tcPr>
            <w:tcW w:w="5572" w:type="dxa"/>
            <w:vAlign w:val="center"/>
          </w:tcPr>
          <w:p w14:paraId="29E99AE6" w14:textId="31C8A830" w:rsidR="006A13D2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Llamado a la </w:t>
            </w:r>
            <w:r w:rsidRPr="005A3C1A">
              <w:rPr>
                <w:rFonts w:ascii="Arial" w:hAnsi="Arial" w:cs="Arial"/>
                <w:b/>
                <w:bCs/>
              </w:rPr>
              <w:t>segunda</w:t>
            </w:r>
            <w:r>
              <w:rPr>
                <w:rFonts w:ascii="Arial" w:hAnsi="Arial" w:cs="Arial"/>
              </w:rPr>
              <w:t xml:space="preserve"> intervención </w:t>
            </w:r>
            <w:r w:rsidRPr="005A3C1A">
              <w:rPr>
                <w:rFonts w:ascii="Arial" w:hAnsi="Arial" w:cs="Arial"/>
                <w:b/>
                <w:bCs/>
              </w:rPr>
              <w:t>SAF</w:t>
            </w:r>
            <w:r>
              <w:rPr>
                <w:rFonts w:ascii="Arial" w:hAnsi="Arial" w:cs="Arial"/>
              </w:rPr>
              <w:t>, desarrollo de la gestión y logros 202</w:t>
            </w:r>
            <w:r w:rsidR="00AF63B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 y metas 202</w:t>
            </w:r>
            <w:r w:rsidR="00AF63BD">
              <w:rPr>
                <w:rFonts w:ascii="Arial" w:hAnsi="Arial" w:cs="Arial"/>
              </w:rPr>
              <w:t>6</w:t>
            </w:r>
          </w:p>
        </w:tc>
      </w:tr>
      <w:tr w:rsidR="006A13D2" w14:paraId="5A060F9C" w14:textId="77777777" w:rsidTr="008A3FFC">
        <w:tc>
          <w:tcPr>
            <w:tcW w:w="3256" w:type="dxa"/>
            <w:vAlign w:val="center"/>
          </w:tcPr>
          <w:p w14:paraId="45C4B2FE" w14:textId="77777777" w:rsidR="006A13D2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MOMENTO </w:t>
            </w:r>
            <w:r w:rsidR="00EC1806">
              <w:rPr>
                <w:rFonts w:ascii="Arial" w:hAnsi="Arial" w:cs="Arial"/>
              </w:rPr>
              <w:t>8</w:t>
            </w:r>
          </w:p>
        </w:tc>
        <w:tc>
          <w:tcPr>
            <w:tcW w:w="5572" w:type="dxa"/>
            <w:vAlign w:val="center"/>
          </w:tcPr>
          <w:p w14:paraId="2613A0A1" w14:textId="45EFB126" w:rsidR="006A13D2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Llamado a la </w:t>
            </w:r>
            <w:r w:rsidRPr="005A3C1A">
              <w:rPr>
                <w:rFonts w:ascii="Arial" w:hAnsi="Arial" w:cs="Arial"/>
                <w:b/>
                <w:bCs/>
              </w:rPr>
              <w:t>tercera</w:t>
            </w:r>
            <w:r>
              <w:rPr>
                <w:rFonts w:ascii="Arial" w:hAnsi="Arial" w:cs="Arial"/>
              </w:rPr>
              <w:t xml:space="preserve"> intervención </w:t>
            </w:r>
            <w:proofErr w:type="spellStart"/>
            <w:r w:rsidRPr="005A3C1A">
              <w:rPr>
                <w:rFonts w:ascii="Arial" w:hAnsi="Arial" w:cs="Arial"/>
                <w:b/>
                <w:bCs/>
              </w:rPr>
              <w:t>Dllo</w:t>
            </w:r>
            <w:proofErr w:type="spellEnd"/>
            <w:r w:rsidRPr="005A3C1A">
              <w:rPr>
                <w:rFonts w:ascii="Arial" w:hAnsi="Arial" w:cs="Arial"/>
                <w:b/>
                <w:bCs/>
              </w:rPr>
              <w:t xml:space="preserve"> Sustentable</w:t>
            </w:r>
            <w:r>
              <w:rPr>
                <w:rFonts w:ascii="Arial" w:hAnsi="Arial" w:cs="Arial"/>
              </w:rPr>
              <w:t>, desarrollo de la gestión y logros 202</w:t>
            </w:r>
            <w:r w:rsidR="00AF63B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 y metas 202</w:t>
            </w:r>
            <w:r w:rsidR="00AF63BD">
              <w:rPr>
                <w:rFonts w:ascii="Arial" w:hAnsi="Arial" w:cs="Arial"/>
              </w:rPr>
              <w:t>6</w:t>
            </w:r>
          </w:p>
        </w:tc>
      </w:tr>
      <w:tr w:rsidR="00EC1806" w14:paraId="2878923F" w14:textId="77777777" w:rsidTr="008A3FFC">
        <w:trPr>
          <w:trHeight w:val="611"/>
        </w:trPr>
        <w:tc>
          <w:tcPr>
            <w:tcW w:w="3256" w:type="dxa"/>
            <w:vAlign w:val="center"/>
          </w:tcPr>
          <w:p w14:paraId="3591CCAF" w14:textId="77777777" w:rsidR="00EC1806" w:rsidRDefault="00EC1806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MOMENTO 9</w:t>
            </w:r>
          </w:p>
        </w:tc>
        <w:tc>
          <w:tcPr>
            <w:tcW w:w="5572" w:type="dxa"/>
            <w:vAlign w:val="center"/>
          </w:tcPr>
          <w:p w14:paraId="35661677" w14:textId="77777777" w:rsidR="00EC1806" w:rsidRDefault="00EC1806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Intermedio Cultural </w:t>
            </w:r>
          </w:p>
        </w:tc>
      </w:tr>
      <w:tr w:rsidR="006A13D2" w14:paraId="48DC845C" w14:textId="77777777" w:rsidTr="008A3FFC">
        <w:tc>
          <w:tcPr>
            <w:tcW w:w="3256" w:type="dxa"/>
            <w:vAlign w:val="center"/>
          </w:tcPr>
          <w:p w14:paraId="348F4B83" w14:textId="77777777" w:rsidR="006A13D2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MOMENTO </w:t>
            </w:r>
            <w:r w:rsidR="00EC1806">
              <w:rPr>
                <w:rFonts w:ascii="Arial" w:hAnsi="Arial" w:cs="Arial"/>
              </w:rPr>
              <w:t>10</w:t>
            </w:r>
          </w:p>
        </w:tc>
        <w:tc>
          <w:tcPr>
            <w:tcW w:w="5572" w:type="dxa"/>
            <w:vAlign w:val="center"/>
          </w:tcPr>
          <w:p w14:paraId="7850A525" w14:textId="0DED99FA" w:rsidR="006A13D2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Llamado a la </w:t>
            </w:r>
            <w:r w:rsidRPr="005A3C1A">
              <w:rPr>
                <w:rFonts w:ascii="Arial" w:hAnsi="Arial" w:cs="Arial"/>
                <w:b/>
                <w:bCs/>
              </w:rPr>
              <w:t xml:space="preserve">cuarta </w:t>
            </w:r>
            <w:r>
              <w:rPr>
                <w:rFonts w:ascii="Arial" w:hAnsi="Arial" w:cs="Arial"/>
              </w:rPr>
              <w:t xml:space="preserve">intervención </w:t>
            </w:r>
            <w:r w:rsidRPr="005A3C1A">
              <w:rPr>
                <w:rFonts w:ascii="Arial" w:hAnsi="Arial" w:cs="Arial"/>
                <w:b/>
                <w:bCs/>
              </w:rPr>
              <w:t>Planeación e Infraestructura</w:t>
            </w:r>
            <w:r>
              <w:rPr>
                <w:rFonts w:ascii="Arial" w:hAnsi="Arial" w:cs="Arial"/>
              </w:rPr>
              <w:t>, desarrollo de la gestión y logros 202</w:t>
            </w:r>
            <w:r w:rsidR="00AF63B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 y metas 202</w:t>
            </w:r>
            <w:r w:rsidR="00AF63BD">
              <w:rPr>
                <w:rFonts w:ascii="Arial" w:hAnsi="Arial" w:cs="Arial"/>
              </w:rPr>
              <w:t>6</w:t>
            </w:r>
          </w:p>
        </w:tc>
      </w:tr>
      <w:tr w:rsidR="006A13D2" w14:paraId="2C1CAB7E" w14:textId="77777777" w:rsidTr="008A3FFC">
        <w:tc>
          <w:tcPr>
            <w:tcW w:w="3256" w:type="dxa"/>
            <w:vAlign w:val="center"/>
          </w:tcPr>
          <w:p w14:paraId="4ECEAA71" w14:textId="77777777" w:rsidR="006A13D2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MOMENTO </w:t>
            </w:r>
            <w:r w:rsidR="00EC1806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72" w:type="dxa"/>
            <w:vAlign w:val="center"/>
          </w:tcPr>
          <w:p w14:paraId="696D95E7" w14:textId="6D84E4A8" w:rsidR="006A13D2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Llamado a la </w:t>
            </w:r>
            <w:r w:rsidRPr="005A3C1A">
              <w:rPr>
                <w:rFonts w:ascii="Arial" w:hAnsi="Arial" w:cs="Arial"/>
                <w:b/>
                <w:bCs/>
              </w:rPr>
              <w:t>quinta</w:t>
            </w:r>
            <w:r>
              <w:rPr>
                <w:rFonts w:ascii="Arial" w:hAnsi="Arial" w:cs="Arial"/>
              </w:rPr>
              <w:t xml:space="preserve"> intervención </w:t>
            </w:r>
            <w:r w:rsidRPr="005A3C1A">
              <w:rPr>
                <w:rFonts w:ascii="Arial" w:hAnsi="Arial" w:cs="Arial"/>
                <w:b/>
                <w:bCs/>
              </w:rPr>
              <w:t>Ambiente</w:t>
            </w:r>
            <w:r>
              <w:rPr>
                <w:rFonts w:ascii="Arial" w:hAnsi="Arial" w:cs="Arial"/>
              </w:rPr>
              <w:t>, desarrollo de la gestión y logros 202</w:t>
            </w:r>
            <w:r w:rsidR="00AF63B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 y metas 202</w:t>
            </w:r>
            <w:r w:rsidR="00AF63BD">
              <w:rPr>
                <w:rFonts w:ascii="Arial" w:hAnsi="Arial" w:cs="Arial"/>
              </w:rPr>
              <w:t>6</w:t>
            </w:r>
          </w:p>
        </w:tc>
      </w:tr>
      <w:tr w:rsidR="006A13D2" w14:paraId="42801A15" w14:textId="77777777" w:rsidTr="008A3FFC">
        <w:tc>
          <w:tcPr>
            <w:tcW w:w="3256" w:type="dxa"/>
            <w:vAlign w:val="center"/>
          </w:tcPr>
          <w:p w14:paraId="62EBBBD1" w14:textId="77777777" w:rsidR="006A13D2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MOMENTO </w:t>
            </w:r>
            <w:r w:rsidR="00EC1806">
              <w:rPr>
                <w:rFonts w:ascii="Arial" w:hAnsi="Arial" w:cs="Arial"/>
              </w:rPr>
              <w:t>12</w:t>
            </w:r>
          </w:p>
        </w:tc>
        <w:tc>
          <w:tcPr>
            <w:tcW w:w="5572" w:type="dxa"/>
            <w:vAlign w:val="center"/>
          </w:tcPr>
          <w:p w14:paraId="08911FDD" w14:textId="48F664EC" w:rsidR="006A13D2" w:rsidRDefault="00C6439B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Llamado a la </w:t>
            </w:r>
            <w:r w:rsidRPr="005A3C1A">
              <w:rPr>
                <w:rFonts w:ascii="Arial" w:hAnsi="Arial" w:cs="Arial"/>
                <w:b/>
                <w:bCs/>
              </w:rPr>
              <w:t>sexta</w:t>
            </w:r>
            <w:r>
              <w:rPr>
                <w:rFonts w:ascii="Arial" w:hAnsi="Arial" w:cs="Arial"/>
              </w:rPr>
              <w:t xml:space="preserve"> intervención </w:t>
            </w:r>
            <w:r w:rsidR="005A3C1A" w:rsidRPr="005A3C1A">
              <w:rPr>
                <w:rFonts w:ascii="Arial" w:hAnsi="Arial" w:cs="Arial"/>
                <w:b/>
                <w:bCs/>
              </w:rPr>
              <w:t>Transporte</w:t>
            </w:r>
            <w:r>
              <w:rPr>
                <w:rFonts w:ascii="Arial" w:hAnsi="Arial" w:cs="Arial"/>
              </w:rPr>
              <w:t>, desarrollo de la gestión y logros 202</w:t>
            </w:r>
            <w:r w:rsidR="00AF63B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 y metas 202</w:t>
            </w:r>
            <w:r w:rsidR="00AF63BD">
              <w:rPr>
                <w:rFonts w:ascii="Arial" w:hAnsi="Arial" w:cs="Arial"/>
              </w:rPr>
              <w:t>6</w:t>
            </w:r>
          </w:p>
        </w:tc>
      </w:tr>
      <w:tr w:rsidR="006A13D2" w14:paraId="5DC939CE" w14:textId="77777777" w:rsidTr="008A3FFC">
        <w:tc>
          <w:tcPr>
            <w:tcW w:w="3256" w:type="dxa"/>
            <w:vAlign w:val="center"/>
          </w:tcPr>
          <w:p w14:paraId="47756554" w14:textId="77777777" w:rsidR="006A13D2" w:rsidRDefault="005A3C1A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MOMENTO </w:t>
            </w:r>
            <w:r w:rsidR="005A3A4A">
              <w:rPr>
                <w:rFonts w:ascii="Arial" w:hAnsi="Arial" w:cs="Arial"/>
              </w:rPr>
              <w:t>1</w:t>
            </w:r>
            <w:r w:rsidR="00EC1806">
              <w:rPr>
                <w:rFonts w:ascii="Arial" w:hAnsi="Arial" w:cs="Arial"/>
              </w:rPr>
              <w:t>3</w:t>
            </w:r>
          </w:p>
        </w:tc>
        <w:tc>
          <w:tcPr>
            <w:tcW w:w="5572" w:type="dxa"/>
            <w:vAlign w:val="center"/>
          </w:tcPr>
          <w:p w14:paraId="7DBD2F37" w14:textId="77777777" w:rsidR="006A13D2" w:rsidRDefault="005A3C1A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Preguntas del público y página web, mediante formato diligenciado con anterioridad</w:t>
            </w:r>
          </w:p>
        </w:tc>
      </w:tr>
      <w:tr w:rsidR="006A13D2" w14:paraId="798A3424" w14:textId="77777777" w:rsidTr="008A3FFC">
        <w:tc>
          <w:tcPr>
            <w:tcW w:w="3256" w:type="dxa"/>
            <w:vAlign w:val="center"/>
          </w:tcPr>
          <w:p w14:paraId="0BBB722D" w14:textId="77777777" w:rsidR="006A13D2" w:rsidRDefault="005A3C1A" w:rsidP="005A3C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MOMENTO 1</w:t>
            </w:r>
            <w:r w:rsidR="00EC1806">
              <w:rPr>
                <w:rFonts w:ascii="Arial" w:hAnsi="Arial" w:cs="Arial"/>
              </w:rPr>
              <w:t>4</w:t>
            </w:r>
          </w:p>
        </w:tc>
        <w:tc>
          <w:tcPr>
            <w:tcW w:w="5572" w:type="dxa"/>
            <w:vAlign w:val="center"/>
          </w:tcPr>
          <w:p w14:paraId="3117CFC3" w14:textId="77777777" w:rsidR="006A13D2" w:rsidRDefault="005A3C1A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Conclusiones por parte del director del AMB</w:t>
            </w:r>
          </w:p>
        </w:tc>
      </w:tr>
      <w:tr w:rsidR="006A13D2" w14:paraId="4EF9388D" w14:textId="77777777" w:rsidTr="008A3FFC">
        <w:trPr>
          <w:trHeight w:val="442"/>
        </w:trPr>
        <w:tc>
          <w:tcPr>
            <w:tcW w:w="3256" w:type="dxa"/>
            <w:vAlign w:val="center"/>
          </w:tcPr>
          <w:p w14:paraId="45FF5425" w14:textId="77777777" w:rsidR="006A13D2" w:rsidRDefault="005A3C1A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MOMENTO 1</w:t>
            </w:r>
            <w:r w:rsidR="00EC1806">
              <w:rPr>
                <w:rFonts w:ascii="Arial" w:hAnsi="Arial" w:cs="Arial"/>
              </w:rPr>
              <w:t>5</w:t>
            </w:r>
          </w:p>
        </w:tc>
        <w:tc>
          <w:tcPr>
            <w:tcW w:w="5572" w:type="dxa"/>
            <w:vAlign w:val="center"/>
          </w:tcPr>
          <w:p w14:paraId="6F4BEE13" w14:textId="77777777" w:rsidR="006A13D2" w:rsidRDefault="005A3C1A" w:rsidP="002A1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Cierre</w:t>
            </w:r>
          </w:p>
        </w:tc>
      </w:tr>
    </w:tbl>
    <w:p w14:paraId="49FB578F" w14:textId="77777777" w:rsidR="00497907" w:rsidRDefault="00497907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A5AD6B9" w14:textId="77777777" w:rsidR="002944FA" w:rsidRDefault="00F6104F" w:rsidP="00F6104F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6104F">
        <w:rPr>
          <w:rFonts w:ascii="Arial" w:hAnsi="Arial" w:cs="Arial"/>
          <w:b/>
          <w:bCs/>
        </w:rPr>
        <w:t>FASE POSTERIOR</w:t>
      </w:r>
    </w:p>
    <w:p w14:paraId="19EC65E1" w14:textId="77777777" w:rsidR="00F6104F" w:rsidRPr="00F6104F" w:rsidRDefault="00F6104F" w:rsidP="00F6104F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1D0D2715" w14:textId="77777777" w:rsidR="00F6104F" w:rsidRDefault="002944FA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6104F">
        <w:rPr>
          <w:rFonts w:ascii="Arial" w:hAnsi="Arial" w:cs="Arial"/>
        </w:rPr>
        <w:t>Se</w:t>
      </w:r>
      <w:r w:rsidR="00F6104F" w:rsidRPr="00F6104F">
        <w:rPr>
          <w:rFonts w:ascii="Arial" w:hAnsi="Arial" w:cs="Arial"/>
        </w:rPr>
        <w:t xml:space="preserve"> </w:t>
      </w:r>
      <w:r w:rsidRPr="00F6104F">
        <w:rPr>
          <w:rFonts w:ascii="Arial" w:hAnsi="Arial" w:cs="Arial"/>
        </w:rPr>
        <w:t>realizará el respectivo levantamiento de comentarios y respuestas desde las áreas</w:t>
      </w:r>
      <w:r w:rsidR="00F6104F" w:rsidRPr="00F6104F">
        <w:rPr>
          <w:rFonts w:ascii="Arial" w:hAnsi="Arial" w:cs="Arial"/>
        </w:rPr>
        <w:t xml:space="preserve">. Importante que los funcionarios tomen atenta nota de las preguntas realizadas por el público. </w:t>
      </w:r>
    </w:p>
    <w:p w14:paraId="1CA108E7" w14:textId="77777777" w:rsidR="008A3FFC" w:rsidRPr="00F6104F" w:rsidRDefault="008A3FFC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DF4934" w14:textId="77777777" w:rsidR="00F6104F" w:rsidRDefault="00F6104F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6104F">
        <w:rPr>
          <w:rFonts w:ascii="Arial" w:hAnsi="Arial" w:cs="Arial"/>
          <w:b/>
          <w:bCs/>
          <w:i/>
          <w:iCs/>
        </w:rPr>
        <w:t>Así mismo, se</w:t>
      </w:r>
      <w:r w:rsidR="002944FA" w:rsidRPr="00F6104F">
        <w:rPr>
          <w:rFonts w:ascii="Arial" w:hAnsi="Arial" w:cs="Arial"/>
          <w:b/>
          <w:bCs/>
          <w:i/>
          <w:iCs/>
        </w:rPr>
        <w:t xml:space="preserve"> recogerán las preguntas del público para ser respondidas</w:t>
      </w:r>
      <w:r w:rsidRPr="00F6104F">
        <w:rPr>
          <w:rFonts w:ascii="Arial" w:hAnsi="Arial" w:cs="Arial"/>
          <w:b/>
          <w:bCs/>
          <w:i/>
          <w:iCs/>
        </w:rPr>
        <w:t xml:space="preserve"> por cada una de las Subdirecciones</w:t>
      </w:r>
      <w:r w:rsidRPr="00F6104F">
        <w:rPr>
          <w:rFonts w:ascii="Arial" w:hAnsi="Arial" w:cs="Arial"/>
        </w:rPr>
        <w:t xml:space="preserve"> y sus enlaces,</w:t>
      </w:r>
      <w:r w:rsidR="002944FA" w:rsidRPr="00F6104F">
        <w:rPr>
          <w:rFonts w:ascii="Arial" w:hAnsi="Arial" w:cs="Arial"/>
        </w:rPr>
        <w:t xml:space="preserve"> en el plazo requerido por ley</w:t>
      </w:r>
      <w:r w:rsidRPr="00F6104F">
        <w:rPr>
          <w:rFonts w:ascii="Arial" w:hAnsi="Arial" w:cs="Arial"/>
        </w:rPr>
        <w:t xml:space="preserve">, </w:t>
      </w:r>
      <w:r w:rsidR="002944FA" w:rsidRPr="00F6104F">
        <w:rPr>
          <w:rFonts w:ascii="Arial" w:hAnsi="Arial" w:cs="Arial"/>
        </w:rPr>
        <w:t xml:space="preserve">y se consolidarán </w:t>
      </w:r>
      <w:r w:rsidRPr="00F6104F">
        <w:rPr>
          <w:rFonts w:ascii="Arial" w:hAnsi="Arial" w:cs="Arial"/>
        </w:rPr>
        <w:t xml:space="preserve">y publicarán </w:t>
      </w:r>
      <w:r w:rsidR="002944FA" w:rsidRPr="00F6104F">
        <w:rPr>
          <w:rFonts w:ascii="Arial" w:hAnsi="Arial" w:cs="Arial"/>
        </w:rPr>
        <w:t>los resultados de encuesta de satisfacción</w:t>
      </w:r>
      <w:r>
        <w:rPr>
          <w:rFonts w:ascii="Arial" w:hAnsi="Arial" w:cs="Arial"/>
        </w:rPr>
        <w:t xml:space="preserve"> / evaluación</w:t>
      </w:r>
      <w:r w:rsidR="002944FA" w:rsidRPr="00F6104F">
        <w:rPr>
          <w:rFonts w:ascii="Arial" w:hAnsi="Arial" w:cs="Arial"/>
        </w:rPr>
        <w:t xml:space="preserve">. </w:t>
      </w:r>
    </w:p>
    <w:p w14:paraId="59082E13" w14:textId="77777777" w:rsidR="008A3FFC" w:rsidRPr="00F6104F" w:rsidRDefault="008A3FFC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DC751B" w14:textId="77777777" w:rsidR="002944FA" w:rsidRPr="00F6104F" w:rsidRDefault="002944FA" w:rsidP="0049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6104F">
        <w:rPr>
          <w:rFonts w:ascii="Arial" w:hAnsi="Arial" w:cs="Arial"/>
        </w:rPr>
        <w:t xml:space="preserve">Se realizará la publicación del informe final de actividades de rendición de cuentas en la página web </w:t>
      </w:r>
      <w:r w:rsidR="00F6104F" w:rsidRPr="00F6104F">
        <w:rPr>
          <w:rFonts w:ascii="Arial" w:hAnsi="Arial" w:cs="Arial"/>
        </w:rPr>
        <w:t xml:space="preserve">del Área Metropolitana de Bucaramanga </w:t>
      </w:r>
      <w:hyperlink r:id="rId5" w:history="1">
        <w:r w:rsidR="00F6104F" w:rsidRPr="00F6104F">
          <w:rPr>
            <w:rStyle w:val="Hipervnculo"/>
            <w:rFonts w:ascii="Arial" w:hAnsi="Arial" w:cs="Arial"/>
          </w:rPr>
          <w:t>www.amb.gov.co</w:t>
        </w:r>
      </w:hyperlink>
      <w:r w:rsidR="00F6104F" w:rsidRPr="00F6104F">
        <w:rPr>
          <w:rFonts w:ascii="Arial" w:hAnsi="Arial" w:cs="Arial"/>
        </w:rPr>
        <w:t xml:space="preserve"> </w:t>
      </w:r>
    </w:p>
    <w:sectPr w:rsidR="002944FA" w:rsidRPr="00F610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457B1"/>
    <w:multiLevelType w:val="hybridMultilevel"/>
    <w:tmpl w:val="C294490A"/>
    <w:lvl w:ilvl="0" w:tplc="62BC26C6">
      <w:start w:val="1"/>
      <w:numFmt w:val="decimal"/>
      <w:lvlText w:val="%1."/>
      <w:lvlJc w:val="left"/>
      <w:pPr>
        <w:ind w:left="720" w:hanging="360"/>
      </w:pPr>
      <w:rPr>
        <w:rFonts w:ascii="SymbolMT" w:hAnsi="SymbolMT" w:cs="SymbolMT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71AD1"/>
    <w:multiLevelType w:val="hybridMultilevel"/>
    <w:tmpl w:val="19042BA2"/>
    <w:lvl w:ilvl="0" w:tplc="61E067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05C23"/>
    <w:multiLevelType w:val="multilevel"/>
    <w:tmpl w:val="2C540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543175010">
    <w:abstractNumId w:val="1"/>
  </w:num>
  <w:num w:numId="2" w16cid:durableId="2119333386">
    <w:abstractNumId w:val="0"/>
  </w:num>
  <w:num w:numId="3" w16cid:durableId="619998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63"/>
    <w:rsid w:val="0000577D"/>
    <w:rsid w:val="0006630C"/>
    <w:rsid w:val="000737A3"/>
    <w:rsid w:val="00204404"/>
    <w:rsid w:val="002944FA"/>
    <w:rsid w:val="002A1110"/>
    <w:rsid w:val="002E5E89"/>
    <w:rsid w:val="002F4B1B"/>
    <w:rsid w:val="002F6BCF"/>
    <w:rsid w:val="00315029"/>
    <w:rsid w:val="00391EF7"/>
    <w:rsid w:val="00497907"/>
    <w:rsid w:val="004A7739"/>
    <w:rsid w:val="005A3A4A"/>
    <w:rsid w:val="005A3C1A"/>
    <w:rsid w:val="006607D8"/>
    <w:rsid w:val="00661C6F"/>
    <w:rsid w:val="006A13D2"/>
    <w:rsid w:val="006E3284"/>
    <w:rsid w:val="007739FE"/>
    <w:rsid w:val="00871671"/>
    <w:rsid w:val="008A3FFC"/>
    <w:rsid w:val="009944D5"/>
    <w:rsid w:val="009B3A75"/>
    <w:rsid w:val="00AF63BD"/>
    <w:rsid w:val="00B90516"/>
    <w:rsid w:val="00C6439B"/>
    <w:rsid w:val="00C6617D"/>
    <w:rsid w:val="00D01ECF"/>
    <w:rsid w:val="00D6496E"/>
    <w:rsid w:val="00D84B69"/>
    <w:rsid w:val="00EC1806"/>
    <w:rsid w:val="00EF3D63"/>
    <w:rsid w:val="00F45F28"/>
    <w:rsid w:val="00F50DA0"/>
    <w:rsid w:val="00F6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13B4"/>
  <w15:chartTrackingRefBased/>
  <w15:docId w15:val="{4F198753-AE29-4EA3-9450-9E437B03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3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D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D6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D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D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D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D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3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3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3D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3D6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3D6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D6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D6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9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6104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61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mb.gov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965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torres</dc:creator>
  <cp:keywords/>
  <dc:description/>
  <cp:lastModifiedBy>edson torres</cp:lastModifiedBy>
  <cp:revision>4</cp:revision>
  <dcterms:created xsi:type="dcterms:W3CDTF">2025-08-22T14:51:00Z</dcterms:created>
  <dcterms:modified xsi:type="dcterms:W3CDTF">2025-08-27T21:24:00Z</dcterms:modified>
</cp:coreProperties>
</file>