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F7" w:rsidRPr="00426D5D" w:rsidRDefault="00E11C98" w:rsidP="00675CF7">
      <w:pPr>
        <w:pStyle w:val="Textoindependiente"/>
        <w:ind w:left="-142"/>
        <w:rPr>
          <w:b w:val="0"/>
          <w:color w:val="808080"/>
        </w:rPr>
      </w:pPr>
      <w:r>
        <w:t xml:space="preserve">ANEXO A </w:t>
      </w:r>
      <w:r w:rsidR="00675CF7">
        <w:t>CONTRATO</w:t>
      </w:r>
      <w:r>
        <w:t xml:space="preserve"> ELECTRÓNICO</w:t>
      </w:r>
      <w:r w:rsidR="00675CF7">
        <w:t xml:space="preserve"> DE ARRENDAMIENTO DE INMUEBLE </w:t>
      </w:r>
      <w:r w:rsidR="00675CF7" w:rsidRPr="00426D5D">
        <w:rPr>
          <w:b w:val="0"/>
          <w:color w:val="808080"/>
        </w:rPr>
        <w:t>[NÚMERO DE CONTRATO]</w:t>
      </w:r>
      <w:r w:rsidR="00675CF7">
        <w:t xml:space="preserve"> DE </w:t>
      </w:r>
      <w:r w:rsidR="00675CF7" w:rsidRPr="00426D5D">
        <w:rPr>
          <w:b w:val="0"/>
          <w:color w:val="808080"/>
        </w:rPr>
        <w:t>[FECHA DEL CONTRATO]</w:t>
      </w:r>
      <w:r w:rsidR="00675CF7">
        <w:t xml:space="preserve"> CELEBRADO ENTRE </w:t>
      </w:r>
      <w:r w:rsidR="00675CF7" w:rsidRPr="00426D5D">
        <w:rPr>
          <w:b w:val="0"/>
          <w:color w:val="808080"/>
        </w:rPr>
        <w:t>[NOMBRE DE LA ENTIDAD ESTATAL</w:t>
      </w:r>
    </w:p>
    <w:p w:rsidR="006E36BA" w:rsidRPr="00426D5D" w:rsidRDefault="00675CF7" w:rsidP="00675CF7">
      <w:pPr>
        <w:pStyle w:val="Textoindependiente"/>
        <w:ind w:left="-142"/>
        <w:rPr>
          <w:b w:val="0"/>
          <w:color w:val="808080"/>
        </w:rPr>
      </w:pPr>
      <w:r w:rsidRPr="00426D5D">
        <w:rPr>
          <w:b w:val="0"/>
          <w:color w:val="808080"/>
        </w:rPr>
        <w:t xml:space="preserve">CONTRATANTE] </w:t>
      </w:r>
      <w:r w:rsidRPr="00675CF7">
        <w:rPr>
          <w:color w:val="auto"/>
        </w:rPr>
        <w:t>Y</w:t>
      </w:r>
      <w:r w:rsidRPr="00426D5D">
        <w:rPr>
          <w:b w:val="0"/>
          <w:color w:val="808080"/>
        </w:rPr>
        <w:t xml:space="preserve"> [NOMBRE DEL CONTRATISTA].</w:t>
      </w:r>
    </w:p>
    <w:p w:rsidR="006E36BA" w:rsidRDefault="006E36BA" w:rsidP="00A0191C">
      <w:pPr>
        <w:jc w:val="both"/>
        <w:rPr>
          <w:rFonts w:ascii="Arial" w:hAnsi="Arial"/>
          <w:color w:val="000000"/>
          <w:sz w:val="22"/>
        </w:rPr>
      </w:pPr>
    </w:p>
    <w:p w:rsidR="00675CF7" w:rsidRDefault="00675CF7" w:rsidP="00675CF7">
      <w:pPr>
        <w:ind w:left="-142"/>
        <w:jc w:val="both"/>
        <w:rPr>
          <w:rFonts w:ascii="Arial" w:hAnsi="Arial" w:cs="Arial"/>
          <w:color w:val="000000"/>
        </w:rPr>
      </w:pPr>
      <w:r w:rsidRPr="00675CF7">
        <w:rPr>
          <w:rFonts w:ascii="Arial" w:hAnsi="Arial" w:cs="Arial"/>
          <w:color w:val="000000"/>
        </w:rPr>
        <w:t xml:space="preserve">Entre los suscritos: </w:t>
      </w:r>
      <w:r w:rsidRPr="00426D5D">
        <w:rPr>
          <w:rFonts w:ascii="Arial" w:hAnsi="Arial" w:cs="Arial"/>
          <w:color w:val="808080"/>
        </w:rPr>
        <w:t>[Nombre del representante de la Entidad Estatal contratante],</w:t>
      </w:r>
      <w:r w:rsidRPr="00675CF7">
        <w:rPr>
          <w:rFonts w:ascii="Arial" w:hAnsi="Arial" w:cs="Arial"/>
          <w:color w:val="000000"/>
        </w:rPr>
        <w:t xml:space="preserve"> identificado con</w:t>
      </w:r>
      <w:r>
        <w:rPr>
          <w:rFonts w:ascii="Arial" w:hAnsi="Arial" w:cs="Arial"/>
          <w:color w:val="000000"/>
        </w:rPr>
        <w:t xml:space="preserve"> </w:t>
      </w:r>
      <w:r w:rsidRPr="00426D5D">
        <w:rPr>
          <w:rFonts w:ascii="Arial" w:hAnsi="Arial" w:cs="Arial"/>
          <w:color w:val="808080"/>
        </w:rPr>
        <w:t>[tipo de documento de identificación]</w:t>
      </w:r>
      <w:r w:rsidRPr="00675CF7">
        <w:rPr>
          <w:rFonts w:ascii="Arial" w:hAnsi="Arial" w:cs="Arial"/>
          <w:color w:val="000000"/>
        </w:rPr>
        <w:t xml:space="preserve"> con </w:t>
      </w:r>
      <w:r w:rsidRPr="00426D5D">
        <w:rPr>
          <w:rFonts w:ascii="Arial" w:hAnsi="Arial" w:cs="Arial"/>
          <w:color w:val="808080"/>
        </w:rPr>
        <w:t>[número cédula de ciudadanía]</w:t>
      </w:r>
      <w:r w:rsidRPr="00675CF7">
        <w:rPr>
          <w:rFonts w:ascii="Arial" w:hAnsi="Arial" w:cs="Arial"/>
          <w:color w:val="000000"/>
        </w:rPr>
        <w:t xml:space="preserve"> expedida en </w:t>
      </w:r>
      <w:r w:rsidRPr="00426D5D">
        <w:rPr>
          <w:rFonts w:ascii="Arial" w:hAnsi="Arial" w:cs="Arial"/>
          <w:color w:val="808080"/>
        </w:rPr>
        <w:t>[municipio expedición de la cédula]</w:t>
      </w:r>
      <w:r w:rsidRPr="00675CF7">
        <w:rPr>
          <w:rFonts w:ascii="Arial" w:hAnsi="Arial" w:cs="Arial"/>
          <w:color w:val="000000"/>
        </w:rPr>
        <w:t xml:space="preserve">, en su calidad de </w:t>
      </w:r>
      <w:r w:rsidRPr="00426D5D">
        <w:rPr>
          <w:rFonts w:ascii="Arial" w:hAnsi="Arial" w:cs="Arial"/>
          <w:color w:val="808080"/>
        </w:rPr>
        <w:t xml:space="preserve">[cargo del funcionario que representanta a la Entidad Estatal contratante], </w:t>
      </w:r>
      <w:r w:rsidRPr="00675CF7">
        <w:rPr>
          <w:rFonts w:ascii="Arial" w:hAnsi="Arial" w:cs="Arial"/>
          <w:color w:val="000000"/>
        </w:rPr>
        <w:t xml:space="preserve">nombrado mediante </w:t>
      </w:r>
      <w:r w:rsidRPr="00426D5D">
        <w:rPr>
          <w:rFonts w:ascii="Arial" w:hAnsi="Arial" w:cs="Arial"/>
          <w:color w:val="808080"/>
        </w:rPr>
        <w:t>[número acto administrativo de nombramiento]</w:t>
      </w:r>
      <w:r w:rsidRPr="00675CF7">
        <w:rPr>
          <w:rFonts w:ascii="Arial" w:hAnsi="Arial" w:cs="Arial"/>
          <w:color w:val="000000"/>
        </w:rPr>
        <w:t xml:space="preserve"> de [</w:t>
      </w:r>
      <w:r w:rsidRPr="00426D5D">
        <w:rPr>
          <w:rFonts w:ascii="Arial" w:hAnsi="Arial" w:cs="Arial"/>
          <w:color w:val="808080"/>
        </w:rPr>
        <w:t>fecha del acto administrativo de nombramiento]</w:t>
      </w:r>
      <w:r w:rsidRPr="00675CF7">
        <w:rPr>
          <w:rFonts w:ascii="Arial" w:hAnsi="Arial" w:cs="Arial"/>
          <w:color w:val="000000"/>
        </w:rPr>
        <w:t xml:space="preserve">, cargo para el cual tomó posesión el día </w:t>
      </w:r>
      <w:r w:rsidRPr="00426D5D">
        <w:rPr>
          <w:rFonts w:ascii="Arial" w:hAnsi="Arial" w:cs="Arial"/>
          <w:color w:val="808080"/>
        </w:rPr>
        <w:t>[fecha de posesión]</w:t>
      </w:r>
      <w:r w:rsidRPr="00675CF7">
        <w:rPr>
          <w:rFonts w:ascii="Arial" w:hAnsi="Arial" w:cs="Arial"/>
          <w:color w:val="000000"/>
        </w:rPr>
        <w:t xml:space="preserve">, según consta en acta N° </w:t>
      </w:r>
      <w:r w:rsidRPr="00426D5D">
        <w:rPr>
          <w:rFonts w:ascii="Arial" w:hAnsi="Arial" w:cs="Arial"/>
          <w:color w:val="808080"/>
        </w:rPr>
        <w:t>[número acta de posesión]</w:t>
      </w:r>
      <w:r w:rsidRPr="00675CF7">
        <w:rPr>
          <w:rFonts w:ascii="Arial" w:hAnsi="Arial" w:cs="Arial"/>
          <w:color w:val="000000"/>
        </w:rPr>
        <w:t xml:space="preserve"> del </w:t>
      </w:r>
      <w:r w:rsidRPr="00426D5D">
        <w:rPr>
          <w:rFonts w:ascii="Arial" w:hAnsi="Arial" w:cs="Arial"/>
          <w:color w:val="808080"/>
        </w:rPr>
        <w:t>[fecha acta de posesión],</w:t>
      </w:r>
      <w:r w:rsidRPr="00675CF7">
        <w:rPr>
          <w:rFonts w:ascii="Arial" w:hAnsi="Arial" w:cs="Arial"/>
          <w:color w:val="000000"/>
        </w:rPr>
        <w:t xml:space="preserve"> en uso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 xml:space="preserve">de las facultades y funciones contenidas en </w:t>
      </w:r>
      <w:r w:rsidRPr="00426D5D">
        <w:rPr>
          <w:rFonts w:ascii="Arial" w:hAnsi="Arial" w:cs="Arial"/>
          <w:color w:val="808080"/>
        </w:rPr>
        <w:t>[Norma que concede al funcionario de la Entidad Estatal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contratante que firma el contrato la facultad para hacerlo. Puede ser la norma de creación de la Entidad Estatal o un acto de delegación de funciones]</w:t>
      </w:r>
      <w:r w:rsidRPr="00675CF7">
        <w:rPr>
          <w:rFonts w:ascii="Arial" w:hAnsi="Arial" w:cs="Arial"/>
          <w:color w:val="000000"/>
        </w:rPr>
        <w:t xml:space="preserve"> de </w:t>
      </w:r>
      <w:r w:rsidRPr="00426D5D">
        <w:rPr>
          <w:rFonts w:ascii="Arial" w:hAnsi="Arial" w:cs="Arial"/>
          <w:color w:val="808080"/>
        </w:rPr>
        <w:t>[fecha de la norma de competencia],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 xml:space="preserve">actuando en nombre y representación de </w:t>
      </w:r>
      <w:r w:rsidRPr="00426D5D">
        <w:rPr>
          <w:rFonts w:ascii="Arial" w:hAnsi="Arial" w:cs="Arial"/>
          <w:color w:val="808080"/>
        </w:rPr>
        <w:t>[nombre de la Entidad Estatal],</w:t>
      </w:r>
      <w:r w:rsidRPr="00675CF7">
        <w:rPr>
          <w:rFonts w:ascii="Arial" w:hAnsi="Arial" w:cs="Arial"/>
          <w:color w:val="000000"/>
        </w:rPr>
        <w:t xml:space="preserve"> con NIT </w:t>
      </w:r>
      <w:r w:rsidRPr="00426D5D">
        <w:rPr>
          <w:rFonts w:ascii="Arial" w:hAnsi="Arial" w:cs="Arial"/>
          <w:color w:val="808080"/>
        </w:rPr>
        <w:t>[Número NIT de la Entidad Estatal contratante]</w:t>
      </w:r>
      <w:r w:rsidRPr="00675CF7">
        <w:rPr>
          <w:rFonts w:ascii="Arial" w:hAnsi="Arial" w:cs="Arial"/>
          <w:color w:val="000000"/>
        </w:rPr>
        <w:t xml:space="preserve">, quien para los efectos del presente contrato se denomina </w:t>
      </w:r>
      <w:r w:rsidRPr="00426D5D">
        <w:rPr>
          <w:rFonts w:ascii="Arial" w:hAnsi="Arial" w:cs="Arial"/>
          <w:color w:val="808080"/>
        </w:rPr>
        <w:t>[nombre de la Entidad Estatal contratante]</w:t>
      </w:r>
      <w:r w:rsidRPr="00675CF7">
        <w:rPr>
          <w:rFonts w:ascii="Arial" w:hAnsi="Arial" w:cs="Arial"/>
          <w:color w:val="000000"/>
        </w:rPr>
        <w:t xml:space="preserve"> o Entidad Estatal contratante o el Arrendatario, por una parte; y por la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>otra</w:t>
      </w:r>
      <w:r w:rsidRPr="00426D5D">
        <w:rPr>
          <w:rFonts w:ascii="Arial" w:hAnsi="Arial" w:cs="Arial"/>
          <w:color w:val="808080"/>
        </w:rPr>
        <w:t>, [nombre del representante del Arrendador o de la persona natural Arrendador]</w:t>
      </w:r>
      <w:r w:rsidRPr="00675CF7">
        <w:rPr>
          <w:rFonts w:ascii="Arial" w:hAnsi="Arial" w:cs="Arial"/>
          <w:color w:val="000000"/>
        </w:rPr>
        <w:t xml:space="preserve"> identificado con</w:t>
      </w:r>
      <w:r>
        <w:rPr>
          <w:rFonts w:ascii="Arial" w:hAnsi="Arial" w:cs="Arial"/>
          <w:color w:val="000000"/>
        </w:rPr>
        <w:t xml:space="preserve"> </w:t>
      </w:r>
      <w:r w:rsidRPr="00426D5D">
        <w:rPr>
          <w:rFonts w:ascii="Arial" w:hAnsi="Arial" w:cs="Arial"/>
          <w:color w:val="808080"/>
        </w:rPr>
        <w:t>[tipo de documento de identificación]</w:t>
      </w:r>
      <w:r w:rsidRPr="00675CF7">
        <w:rPr>
          <w:rFonts w:ascii="Arial" w:hAnsi="Arial" w:cs="Arial"/>
          <w:color w:val="000000"/>
        </w:rPr>
        <w:t xml:space="preserve"> con </w:t>
      </w:r>
      <w:r w:rsidRPr="00426D5D">
        <w:rPr>
          <w:rFonts w:ascii="Arial" w:hAnsi="Arial" w:cs="Arial"/>
          <w:color w:val="808080"/>
        </w:rPr>
        <w:t>[número documento de identificación]</w:t>
      </w:r>
      <w:r w:rsidRPr="00675CF7">
        <w:rPr>
          <w:rFonts w:ascii="Arial" w:hAnsi="Arial" w:cs="Arial"/>
          <w:color w:val="000000"/>
        </w:rPr>
        <w:t xml:space="preserve"> expedida en [</w:t>
      </w:r>
      <w:r w:rsidRPr="00426D5D">
        <w:rPr>
          <w:rFonts w:ascii="Arial" w:hAnsi="Arial" w:cs="Arial"/>
          <w:color w:val="808080"/>
        </w:rPr>
        <w:t>ciudad de expedición] [actuando en su propio nombre]</w:t>
      </w:r>
      <w:r w:rsidRPr="00675CF7">
        <w:rPr>
          <w:rFonts w:ascii="Arial" w:hAnsi="Arial" w:cs="Arial"/>
          <w:color w:val="000000"/>
        </w:rPr>
        <w:t xml:space="preserve"> o </w:t>
      </w:r>
      <w:r w:rsidRPr="00426D5D">
        <w:rPr>
          <w:rFonts w:ascii="Arial" w:hAnsi="Arial" w:cs="Arial"/>
          <w:color w:val="808080"/>
        </w:rPr>
        <w:t>[en calidad de cargo o vínculo con el Arrendador]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 xml:space="preserve">de la </w:t>
      </w:r>
      <w:r w:rsidRPr="00426D5D">
        <w:rPr>
          <w:rFonts w:ascii="Arial" w:hAnsi="Arial" w:cs="Arial"/>
          <w:color w:val="808080"/>
        </w:rPr>
        <w:t>[nombre sociedad o estructura plural que representa]</w:t>
      </w:r>
      <w:r w:rsidRPr="00675CF7">
        <w:rPr>
          <w:rFonts w:ascii="Arial" w:hAnsi="Arial" w:cs="Arial"/>
          <w:color w:val="000000"/>
        </w:rPr>
        <w:t xml:space="preserve"> con NIT </w:t>
      </w:r>
      <w:r w:rsidRPr="00426D5D">
        <w:rPr>
          <w:rFonts w:ascii="Arial" w:hAnsi="Arial" w:cs="Arial"/>
          <w:color w:val="808080"/>
        </w:rPr>
        <w:t>[Número NIT del Arrendador]</w:t>
      </w:r>
      <w:r w:rsidRPr="00675CF7">
        <w:rPr>
          <w:rFonts w:ascii="Arial" w:hAnsi="Arial" w:cs="Arial"/>
          <w:color w:val="000000"/>
        </w:rPr>
        <w:t xml:space="preserve"> y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 xml:space="preserve">matrícula mercantil No. </w:t>
      </w:r>
      <w:r w:rsidRPr="00426D5D">
        <w:rPr>
          <w:rFonts w:ascii="Arial" w:hAnsi="Arial" w:cs="Arial"/>
          <w:color w:val="808080"/>
        </w:rPr>
        <w:t>[Número matrícula mercantil],</w:t>
      </w:r>
      <w:r w:rsidRPr="00675CF7">
        <w:rPr>
          <w:rFonts w:ascii="Arial" w:hAnsi="Arial" w:cs="Arial"/>
          <w:color w:val="000000"/>
        </w:rPr>
        <w:t xml:space="preserve"> quien para los efectos del presente Contrato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 xml:space="preserve">se denominará </w:t>
      </w:r>
      <w:r w:rsidRPr="00426D5D">
        <w:rPr>
          <w:rFonts w:ascii="Arial" w:hAnsi="Arial" w:cs="Arial"/>
          <w:color w:val="808080"/>
        </w:rPr>
        <w:t>[nombre sociedad o estructura plural que representa o nombre de la persona natural]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675CF7">
        <w:rPr>
          <w:rFonts w:ascii="Arial" w:hAnsi="Arial" w:cs="Arial"/>
          <w:color w:val="000000"/>
        </w:rPr>
        <w:t>el Arrendador, hemos convenido en celebrar el presente contrato de arrendamiento de inmueble,</w:t>
      </w:r>
      <w:r>
        <w:rPr>
          <w:rFonts w:ascii="Arial" w:hAnsi="Arial" w:cs="Arial"/>
          <w:color w:val="000000"/>
        </w:rPr>
        <w:t xml:space="preserve"> </w:t>
      </w:r>
      <w:r w:rsidRPr="00675CF7">
        <w:rPr>
          <w:rFonts w:ascii="Arial" w:hAnsi="Arial" w:cs="Arial"/>
          <w:color w:val="000000"/>
        </w:rPr>
        <w:t>previas las siguientes consideraciones:</w:t>
      </w:r>
      <w:r w:rsidRPr="00675CF7">
        <w:rPr>
          <w:rFonts w:ascii="Arial" w:hAnsi="Arial" w:cs="Arial"/>
          <w:color w:val="000000"/>
        </w:rPr>
        <w:cr/>
      </w:r>
    </w:p>
    <w:p w:rsidR="00144E26" w:rsidRPr="00144E26" w:rsidRDefault="00144E26" w:rsidP="00144E26">
      <w:pPr>
        <w:ind w:left="-142"/>
        <w:jc w:val="both"/>
        <w:rPr>
          <w:rFonts w:ascii="Arial" w:hAnsi="Arial" w:cs="Arial"/>
          <w:color w:val="000000"/>
        </w:rPr>
      </w:pPr>
      <w:r w:rsidRPr="00144E26">
        <w:rPr>
          <w:rFonts w:ascii="Arial" w:hAnsi="Arial" w:cs="Arial"/>
          <w:color w:val="000000"/>
        </w:rPr>
        <w:t xml:space="preserve">I. Que la necesidad a satisfacer por parte de la Entidad Estatal contratante es </w:t>
      </w:r>
      <w:r w:rsidRPr="00426D5D">
        <w:rPr>
          <w:rFonts w:ascii="Arial" w:hAnsi="Arial" w:cs="Arial"/>
          <w:color w:val="808080"/>
        </w:rPr>
        <w:t>[descripción de la</w:t>
      </w:r>
      <w:r w:rsidR="005145FB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necesidad a contratar],</w:t>
      </w:r>
    </w:p>
    <w:p w:rsidR="005145FB" w:rsidRDefault="005145FB" w:rsidP="00144E26">
      <w:pPr>
        <w:ind w:left="-142"/>
        <w:jc w:val="both"/>
        <w:rPr>
          <w:rFonts w:ascii="Arial" w:hAnsi="Arial" w:cs="Arial"/>
          <w:color w:val="000000"/>
        </w:rPr>
      </w:pPr>
    </w:p>
    <w:p w:rsidR="00144E26" w:rsidRPr="00144E26" w:rsidRDefault="00144E26" w:rsidP="00144E26">
      <w:pPr>
        <w:ind w:left="-142"/>
        <w:jc w:val="both"/>
        <w:rPr>
          <w:rFonts w:ascii="Arial" w:hAnsi="Arial" w:cs="Arial"/>
          <w:color w:val="000000"/>
        </w:rPr>
      </w:pPr>
      <w:r w:rsidRPr="00144E26">
        <w:rPr>
          <w:rFonts w:ascii="Arial" w:hAnsi="Arial" w:cs="Arial"/>
          <w:color w:val="000000"/>
        </w:rPr>
        <w:t xml:space="preserve">II. Que </w:t>
      </w:r>
      <w:r w:rsidRPr="00426D5D">
        <w:rPr>
          <w:rFonts w:ascii="Arial" w:hAnsi="Arial" w:cs="Arial"/>
          <w:color w:val="808080"/>
        </w:rPr>
        <w:t>[nombre de la Entidad Estatal contratante]</w:t>
      </w:r>
      <w:r w:rsidRPr="00144E26">
        <w:rPr>
          <w:rFonts w:ascii="Arial" w:hAnsi="Arial" w:cs="Arial"/>
          <w:color w:val="000000"/>
        </w:rPr>
        <w:t xml:space="preserve"> desarrolló los respectivos estudios y documentos</w:t>
      </w:r>
      <w:r w:rsidR="005145FB">
        <w:rPr>
          <w:rFonts w:ascii="Arial" w:hAnsi="Arial" w:cs="Arial"/>
          <w:color w:val="000000"/>
        </w:rPr>
        <w:t xml:space="preserve"> </w:t>
      </w:r>
      <w:r w:rsidRPr="00144E26">
        <w:rPr>
          <w:rFonts w:ascii="Arial" w:hAnsi="Arial" w:cs="Arial"/>
          <w:color w:val="000000"/>
        </w:rPr>
        <w:t>previos,</w:t>
      </w:r>
    </w:p>
    <w:p w:rsidR="005145FB" w:rsidRDefault="005145FB" w:rsidP="00144E26">
      <w:pPr>
        <w:ind w:left="-142"/>
        <w:jc w:val="both"/>
        <w:rPr>
          <w:rFonts w:ascii="Arial" w:hAnsi="Arial" w:cs="Arial"/>
          <w:color w:val="000000"/>
        </w:rPr>
      </w:pPr>
    </w:p>
    <w:p w:rsidR="00144E26" w:rsidRPr="00144E26" w:rsidRDefault="00144E26" w:rsidP="005145FB">
      <w:pPr>
        <w:ind w:left="-142"/>
        <w:jc w:val="both"/>
        <w:rPr>
          <w:rFonts w:ascii="Arial" w:hAnsi="Arial" w:cs="Arial"/>
          <w:color w:val="000000"/>
        </w:rPr>
      </w:pPr>
      <w:r w:rsidRPr="00144E26">
        <w:rPr>
          <w:rFonts w:ascii="Arial" w:hAnsi="Arial" w:cs="Arial"/>
          <w:color w:val="000000"/>
        </w:rPr>
        <w:t>I</w:t>
      </w:r>
      <w:r w:rsidR="00E11C98">
        <w:rPr>
          <w:rFonts w:ascii="Arial" w:hAnsi="Arial" w:cs="Arial"/>
          <w:color w:val="000000"/>
        </w:rPr>
        <w:t>II</w:t>
      </w:r>
      <w:r w:rsidRPr="00144E26">
        <w:rPr>
          <w:rFonts w:ascii="Arial" w:hAnsi="Arial" w:cs="Arial"/>
          <w:color w:val="000000"/>
        </w:rPr>
        <w:t>. Que, de acuerdo con el literal (i) del numeral 4 del artículo 2 de la Ley 1150 de 2007, la modalidad</w:t>
      </w:r>
      <w:r w:rsidR="005145FB">
        <w:rPr>
          <w:rFonts w:ascii="Arial" w:hAnsi="Arial" w:cs="Arial"/>
          <w:color w:val="000000"/>
        </w:rPr>
        <w:t xml:space="preserve"> </w:t>
      </w:r>
      <w:r w:rsidRPr="00144E26">
        <w:rPr>
          <w:rFonts w:ascii="Arial" w:hAnsi="Arial" w:cs="Arial"/>
          <w:color w:val="000000"/>
        </w:rPr>
        <w:t>de selección de contratación directa procede para la celebración de contratos de arrendamiento o</w:t>
      </w:r>
      <w:r w:rsidR="005145FB">
        <w:rPr>
          <w:rFonts w:ascii="Arial" w:hAnsi="Arial" w:cs="Arial"/>
          <w:color w:val="000000"/>
        </w:rPr>
        <w:t xml:space="preserve"> </w:t>
      </w:r>
      <w:r w:rsidRPr="00144E26">
        <w:rPr>
          <w:rFonts w:ascii="Arial" w:hAnsi="Arial" w:cs="Arial"/>
          <w:color w:val="000000"/>
        </w:rPr>
        <w:t>adquisición de inmuebles;</w:t>
      </w:r>
    </w:p>
    <w:p w:rsidR="005145FB" w:rsidRDefault="005145FB" w:rsidP="00144E26">
      <w:pPr>
        <w:ind w:left="-142"/>
        <w:jc w:val="both"/>
        <w:rPr>
          <w:rFonts w:ascii="Arial" w:hAnsi="Arial" w:cs="Arial"/>
          <w:color w:val="000000"/>
        </w:rPr>
      </w:pPr>
    </w:p>
    <w:p w:rsidR="00144E26" w:rsidRPr="00144E26" w:rsidRDefault="00E11C98" w:rsidP="00144E26">
      <w:pPr>
        <w:ind w:lef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144E26" w:rsidRPr="00144E26">
        <w:rPr>
          <w:rFonts w:ascii="Arial" w:hAnsi="Arial" w:cs="Arial"/>
          <w:color w:val="000000"/>
        </w:rPr>
        <w:t>V. Que el Proceso de Contratación se encuentra incluido en el Plan Anual de Adquisiciones,</w:t>
      </w:r>
    </w:p>
    <w:p w:rsidR="005145FB" w:rsidRDefault="005145FB" w:rsidP="00144E26">
      <w:pPr>
        <w:ind w:left="-142"/>
        <w:jc w:val="both"/>
        <w:rPr>
          <w:rFonts w:ascii="Arial" w:hAnsi="Arial" w:cs="Arial"/>
          <w:color w:val="000000"/>
        </w:rPr>
      </w:pPr>
    </w:p>
    <w:p w:rsidR="00144E26" w:rsidRPr="00426D5D" w:rsidRDefault="00144E26" w:rsidP="00144E26">
      <w:pPr>
        <w:ind w:left="-142"/>
        <w:jc w:val="both"/>
        <w:rPr>
          <w:rFonts w:ascii="Arial" w:hAnsi="Arial" w:cs="Arial"/>
          <w:color w:val="808080"/>
        </w:rPr>
      </w:pPr>
      <w:r w:rsidRPr="00144E26">
        <w:rPr>
          <w:rFonts w:ascii="Arial" w:hAnsi="Arial" w:cs="Arial"/>
          <w:color w:val="000000"/>
        </w:rPr>
        <w:t xml:space="preserve">V. </w:t>
      </w:r>
      <w:r w:rsidRPr="00426D5D">
        <w:rPr>
          <w:rFonts w:ascii="Arial" w:hAnsi="Arial" w:cs="Arial"/>
          <w:color w:val="808080"/>
        </w:rPr>
        <w:t>[Incluir cualquier otra motivación que desee incluir la Entidad Estatal],</w:t>
      </w:r>
    </w:p>
    <w:p w:rsidR="005145FB" w:rsidRPr="00144E26" w:rsidRDefault="005145FB" w:rsidP="00144E26">
      <w:pPr>
        <w:ind w:left="-142"/>
        <w:jc w:val="both"/>
        <w:rPr>
          <w:rFonts w:ascii="Arial" w:hAnsi="Arial" w:cs="Arial"/>
          <w:color w:val="000000"/>
        </w:rPr>
      </w:pPr>
    </w:p>
    <w:p w:rsidR="00675CF7" w:rsidRDefault="00144E26" w:rsidP="00144E26">
      <w:pPr>
        <w:ind w:left="-142"/>
        <w:jc w:val="both"/>
        <w:rPr>
          <w:rFonts w:ascii="Arial" w:hAnsi="Arial" w:cs="Arial"/>
          <w:color w:val="000000"/>
        </w:rPr>
      </w:pPr>
      <w:r w:rsidRPr="00144E26">
        <w:rPr>
          <w:rFonts w:ascii="Arial" w:hAnsi="Arial" w:cs="Arial"/>
          <w:color w:val="000000"/>
        </w:rPr>
        <w:t>Por lo anterior, las partes celebran el presente contrato, el cual se regirá por las siguientes cláusulas:</w:t>
      </w:r>
    </w:p>
    <w:p w:rsidR="00675CF7" w:rsidRDefault="00675CF7" w:rsidP="00A0191C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A0191C">
      <w:pPr>
        <w:ind w:left="-142"/>
        <w:jc w:val="both"/>
        <w:rPr>
          <w:rFonts w:ascii="Arial" w:hAnsi="Arial" w:cs="Arial"/>
          <w:color w:val="000000"/>
        </w:rPr>
      </w:pPr>
    </w:p>
    <w:p w:rsidR="005145FB" w:rsidRDefault="005145FB" w:rsidP="005145FB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5145FB">
        <w:rPr>
          <w:rFonts w:ascii="Arial" w:hAnsi="Arial" w:cs="Arial"/>
          <w:b/>
          <w:color w:val="000000"/>
          <w:u w:val="single"/>
        </w:rPr>
        <w:t xml:space="preserve">Cláusula 1 </w:t>
      </w:r>
      <w:r>
        <w:rPr>
          <w:rFonts w:ascii="Arial" w:hAnsi="Arial" w:cs="Arial"/>
          <w:b/>
          <w:color w:val="000000"/>
          <w:u w:val="single"/>
        </w:rPr>
        <w:t>–</w:t>
      </w:r>
      <w:r w:rsidRPr="005145FB">
        <w:rPr>
          <w:rFonts w:ascii="Arial" w:hAnsi="Arial" w:cs="Arial"/>
          <w:b/>
          <w:color w:val="000000"/>
          <w:u w:val="single"/>
        </w:rPr>
        <w:t xml:space="preserve"> Definiciones</w:t>
      </w:r>
    </w:p>
    <w:p w:rsidR="005145FB" w:rsidRPr="005145FB" w:rsidRDefault="005145FB" w:rsidP="005145FB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5145FB" w:rsidRPr="005145FB" w:rsidRDefault="005145FB" w:rsidP="005145FB">
      <w:pPr>
        <w:ind w:left="-142"/>
        <w:jc w:val="both"/>
        <w:rPr>
          <w:rFonts w:ascii="Arial" w:hAnsi="Arial" w:cs="Arial"/>
          <w:color w:val="000000"/>
        </w:rPr>
      </w:pPr>
      <w:r w:rsidRPr="005145FB">
        <w:rPr>
          <w:rFonts w:ascii="Arial" w:hAnsi="Arial" w:cs="Arial"/>
          <w:color w:val="000000"/>
        </w:rPr>
        <w:t>Las expresiones utilizadas en el presente contrato con mayúscula inicial deben ser entendidas con</w:t>
      </w:r>
      <w:r>
        <w:rPr>
          <w:rFonts w:ascii="Arial" w:hAnsi="Arial" w:cs="Arial"/>
          <w:color w:val="000000"/>
        </w:rPr>
        <w:t xml:space="preserve"> </w:t>
      </w:r>
      <w:r w:rsidRPr="005145FB">
        <w:rPr>
          <w:rFonts w:ascii="Arial" w:hAnsi="Arial" w:cs="Arial"/>
          <w:color w:val="000000"/>
        </w:rPr>
        <w:t>el significado que se asigna a continuación. Los términos definidos son utilizados en singular y en</w:t>
      </w:r>
      <w:r>
        <w:rPr>
          <w:rFonts w:ascii="Arial" w:hAnsi="Arial" w:cs="Arial"/>
          <w:color w:val="000000"/>
        </w:rPr>
        <w:t xml:space="preserve"> </w:t>
      </w:r>
      <w:r w:rsidRPr="005145FB">
        <w:rPr>
          <w:rFonts w:ascii="Arial" w:hAnsi="Arial" w:cs="Arial"/>
          <w:color w:val="000000"/>
        </w:rPr>
        <w:t>plural de acuerdo con el contexto en el cual son utilizados. Otros términos utilizados con mayúscula</w:t>
      </w:r>
      <w:r>
        <w:rPr>
          <w:rFonts w:ascii="Arial" w:hAnsi="Arial" w:cs="Arial"/>
          <w:color w:val="000000"/>
        </w:rPr>
        <w:t xml:space="preserve"> </w:t>
      </w:r>
      <w:r w:rsidRPr="005145FB">
        <w:rPr>
          <w:rFonts w:ascii="Arial" w:hAnsi="Arial" w:cs="Arial"/>
          <w:color w:val="000000"/>
        </w:rPr>
        <w:t>inicial deben ser entendidos de acuerdo con la definición contenida en el Decreto 1082 de 2015. Los</w:t>
      </w:r>
    </w:p>
    <w:p w:rsidR="005145FB" w:rsidRPr="005145FB" w:rsidRDefault="005145FB" w:rsidP="005145FB">
      <w:pPr>
        <w:ind w:left="-142"/>
        <w:jc w:val="both"/>
        <w:rPr>
          <w:rFonts w:ascii="Arial" w:hAnsi="Arial" w:cs="Arial"/>
          <w:color w:val="000000"/>
        </w:rPr>
      </w:pPr>
      <w:r w:rsidRPr="005145FB">
        <w:rPr>
          <w:rFonts w:ascii="Arial" w:hAnsi="Arial" w:cs="Arial"/>
          <w:color w:val="000000"/>
        </w:rPr>
        <w:t>términos no definidos en los documentos referenciados o en la presente cláusula, deben entenderse</w:t>
      </w:r>
    </w:p>
    <w:p w:rsidR="005145FB" w:rsidRDefault="005145FB" w:rsidP="005145FB">
      <w:pPr>
        <w:ind w:left="-142"/>
        <w:jc w:val="both"/>
        <w:rPr>
          <w:rFonts w:ascii="Arial" w:hAnsi="Arial" w:cs="Arial"/>
          <w:color w:val="000000"/>
        </w:rPr>
      </w:pPr>
      <w:r w:rsidRPr="005145FB">
        <w:rPr>
          <w:rFonts w:ascii="Arial" w:hAnsi="Arial" w:cs="Arial"/>
          <w:color w:val="000000"/>
        </w:rPr>
        <w:lastRenderedPageBreak/>
        <w:t>de acuerdo con su significado natural y obvio.</w:t>
      </w:r>
    </w:p>
    <w:p w:rsidR="005145FB" w:rsidRDefault="005145FB" w:rsidP="005145FB">
      <w:pPr>
        <w:ind w:left="-142"/>
        <w:jc w:val="both"/>
        <w:rPr>
          <w:rFonts w:ascii="Arial" w:hAnsi="Arial" w:cs="Arial"/>
          <w:color w:val="000000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4486"/>
      </w:tblGrid>
      <w:tr w:rsidR="005145FB" w:rsidRPr="00426D5D" w:rsidTr="00795255">
        <w:tc>
          <w:tcPr>
            <w:tcW w:w="8980" w:type="dxa"/>
            <w:gridSpan w:val="2"/>
            <w:shd w:val="clear" w:color="auto" w:fill="auto"/>
            <w:vAlign w:val="center"/>
          </w:tcPr>
          <w:p w:rsidR="005145FB" w:rsidRPr="00426D5D" w:rsidRDefault="005145FB" w:rsidP="00795255">
            <w:pPr>
              <w:ind w:left="-142"/>
              <w:jc w:val="center"/>
              <w:rPr>
                <w:rFonts w:ascii="Arial" w:hAnsi="Arial" w:cs="Arial"/>
                <w:color w:val="000000"/>
              </w:rPr>
            </w:pPr>
            <w:r w:rsidRPr="00426D5D">
              <w:rPr>
                <w:rFonts w:ascii="Arial" w:hAnsi="Arial" w:cs="Arial"/>
                <w:b/>
                <w:color w:val="000000"/>
              </w:rPr>
              <w:t>DEFINICIONES</w:t>
            </w:r>
          </w:p>
        </w:tc>
      </w:tr>
      <w:tr w:rsidR="005145FB" w:rsidRPr="00426D5D" w:rsidTr="00426D5D">
        <w:tc>
          <w:tcPr>
            <w:tcW w:w="4490" w:type="dxa"/>
            <w:shd w:val="clear" w:color="auto" w:fill="auto"/>
          </w:tcPr>
          <w:p w:rsidR="005145FB" w:rsidRPr="00426D5D" w:rsidRDefault="005145FB" w:rsidP="00426D5D">
            <w:pPr>
              <w:jc w:val="both"/>
              <w:rPr>
                <w:rFonts w:ascii="Arial" w:hAnsi="Arial" w:cs="Arial"/>
                <w:color w:val="000000"/>
              </w:rPr>
            </w:pPr>
            <w:r w:rsidRPr="00426D5D">
              <w:rPr>
                <w:rFonts w:ascii="Arial" w:hAnsi="Arial" w:cs="Arial"/>
                <w:color w:val="000000"/>
              </w:rPr>
              <w:t>Arrendador</w:t>
            </w:r>
          </w:p>
        </w:tc>
        <w:tc>
          <w:tcPr>
            <w:tcW w:w="4490" w:type="dxa"/>
            <w:shd w:val="clear" w:color="auto" w:fill="auto"/>
          </w:tcPr>
          <w:p w:rsidR="005145FB" w:rsidRPr="00426D5D" w:rsidRDefault="005145FB" w:rsidP="00426D5D">
            <w:pPr>
              <w:jc w:val="both"/>
              <w:rPr>
                <w:rFonts w:ascii="Arial" w:hAnsi="Arial" w:cs="Arial"/>
                <w:color w:val="000000"/>
              </w:rPr>
            </w:pPr>
            <w:r w:rsidRPr="00426D5D">
              <w:rPr>
                <w:rFonts w:ascii="Arial" w:hAnsi="Arial" w:cs="Arial"/>
                <w:color w:val="000000"/>
              </w:rPr>
              <w:t>Es [</w:t>
            </w:r>
            <w:r w:rsidRPr="00426D5D">
              <w:rPr>
                <w:rFonts w:ascii="Arial" w:hAnsi="Arial" w:cs="Arial"/>
                <w:color w:val="808080"/>
              </w:rPr>
              <w:t>Incluir el nombre de la persona natural, jurídica o estructura plural]</w:t>
            </w:r>
          </w:p>
        </w:tc>
      </w:tr>
      <w:tr w:rsidR="005145FB" w:rsidRPr="00426D5D" w:rsidTr="00426D5D">
        <w:tc>
          <w:tcPr>
            <w:tcW w:w="4490" w:type="dxa"/>
            <w:shd w:val="clear" w:color="auto" w:fill="auto"/>
          </w:tcPr>
          <w:p w:rsidR="005145FB" w:rsidRPr="00426D5D" w:rsidRDefault="005145FB" w:rsidP="00426D5D">
            <w:pPr>
              <w:jc w:val="both"/>
              <w:rPr>
                <w:rFonts w:ascii="Arial" w:hAnsi="Arial" w:cs="Arial"/>
                <w:color w:val="000000"/>
              </w:rPr>
            </w:pPr>
            <w:r w:rsidRPr="00426D5D">
              <w:rPr>
                <w:rFonts w:ascii="Arial" w:hAnsi="Arial" w:cs="Arial"/>
                <w:color w:val="000000"/>
              </w:rPr>
              <w:t>Arrendatario</w:t>
            </w:r>
          </w:p>
        </w:tc>
        <w:tc>
          <w:tcPr>
            <w:tcW w:w="4490" w:type="dxa"/>
            <w:shd w:val="clear" w:color="auto" w:fill="auto"/>
          </w:tcPr>
          <w:p w:rsidR="005145FB" w:rsidRPr="00426D5D" w:rsidRDefault="005145FB" w:rsidP="00426D5D">
            <w:pPr>
              <w:jc w:val="both"/>
              <w:rPr>
                <w:rFonts w:ascii="Arial" w:hAnsi="Arial" w:cs="Arial"/>
                <w:color w:val="000000"/>
              </w:rPr>
            </w:pPr>
            <w:r w:rsidRPr="00426D5D">
              <w:rPr>
                <w:rFonts w:ascii="Arial" w:hAnsi="Arial" w:cs="Arial"/>
                <w:color w:val="000000"/>
              </w:rPr>
              <w:t xml:space="preserve">Es </w:t>
            </w:r>
            <w:r w:rsidRPr="00426D5D">
              <w:rPr>
                <w:rFonts w:ascii="Arial" w:hAnsi="Arial" w:cs="Arial"/>
                <w:color w:val="808080"/>
              </w:rPr>
              <w:t>[Incluir el nombre de la Entidad Estatal contratante]</w:t>
            </w:r>
          </w:p>
        </w:tc>
      </w:tr>
    </w:tbl>
    <w:p w:rsidR="005145FB" w:rsidRDefault="005145FB" w:rsidP="005145FB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5145FB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5145FB">
      <w:pPr>
        <w:ind w:left="-142"/>
        <w:jc w:val="both"/>
        <w:rPr>
          <w:rFonts w:ascii="Arial" w:hAnsi="Arial" w:cs="Arial"/>
          <w:color w:val="000000"/>
        </w:rPr>
      </w:pPr>
    </w:p>
    <w:p w:rsidR="00C70062" w:rsidRPr="005145FB" w:rsidRDefault="00C70062" w:rsidP="005145FB">
      <w:pPr>
        <w:ind w:left="-142"/>
        <w:jc w:val="both"/>
        <w:rPr>
          <w:rFonts w:ascii="Arial" w:hAnsi="Arial" w:cs="Arial"/>
          <w:color w:val="000000"/>
        </w:rPr>
      </w:pPr>
    </w:p>
    <w:p w:rsidR="00675CF7" w:rsidRPr="00A13AF9" w:rsidRDefault="005145FB" w:rsidP="005145FB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A13AF9">
        <w:rPr>
          <w:rFonts w:ascii="Arial" w:hAnsi="Arial" w:cs="Arial"/>
          <w:b/>
          <w:color w:val="000000"/>
          <w:u w:val="single"/>
        </w:rPr>
        <w:t>Cláusula 2 - Objeto del Contrato</w:t>
      </w:r>
    </w:p>
    <w:p w:rsidR="00675CF7" w:rsidRPr="00A13AF9" w:rsidRDefault="00675CF7" w:rsidP="005145FB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A13AF9" w:rsidRPr="00426D5D" w:rsidRDefault="00A13AF9" w:rsidP="00A13AF9">
      <w:pPr>
        <w:ind w:left="-142"/>
        <w:jc w:val="both"/>
        <w:rPr>
          <w:rFonts w:ascii="Arial" w:hAnsi="Arial" w:cs="Arial"/>
          <w:color w:val="808080"/>
        </w:rPr>
      </w:pPr>
      <w:r w:rsidRPr="00A13AF9">
        <w:rPr>
          <w:rFonts w:ascii="Arial" w:hAnsi="Arial" w:cs="Arial"/>
          <w:color w:val="000000"/>
        </w:rPr>
        <w:t xml:space="preserve">El arrendamiento del inmueble ubicado en la ciudad de </w:t>
      </w:r>
      <w:r w:rsidRPr="00426D5D">
        <w:rPr>
          <w:rFonts w:ascii="Arial" w:hAnsi="Arial" w:cs="Arial"/>
          <w:color w:val="808080"/>
        </w:rPr>
        <w:t>[nombre del municipio donde se encuentra ubicado el inmueble objeto del contrato]</w:t>
      </w:r>
      <w:r w:rsidRPr="00A13AF9">
        <w:rPr>
          <w:rFonts w:ascii="Arial" w:hAnsi="Arial" w:cs="Arial"/>
          <w:color w:val="000000"/>
        </w:rPr>
        <w:t xml:space="preserve">, en la siguiente dirección: </w:t>
      </w:r>
      <w:r w:rsidRPr="00426D5D">
        <w:rPr>
          <w:rFonts w:ascii="Arial" w:hAnsi="Arial" w:cs="Arial"/>
          <w:color w:val="808080"/>
        </w:rPr>
        <w:t>[dirección completa del inmueble, de conformidad con la nomenclatura del municipio donde se encuentra ubicado],</w:t>
      </w:r>
      <w:r w:rsidRPr="00A13AF9">
        <w:rPr>
          <w:rFonts w:ascii="Arial" w:hAnsi="Arial" w:cs="Arial"/>
          <w:color w:val="000000"/>
        </w:rPr>
        <w:t xml:space="preserve"> descrito en la</w:t>
      </w:r>
      <w:r>
        <w:rPr>
          <w:rFonts w:ascii="Arial" w:hAnsi="Arial" w:cs="Arial"/>
          <w:color w:val="000000"/>
        </w:rPr>
        <w:t xml:space="preserve"> </w:t>
      </w:r>
      <w:r w:rsidRPr="00A13AF9">
        <w:rPr>
          <w:rFonts w:ascii="Arial" w:hAnsi="Arial" w:cs="Arial"/>
          <w:color w:val="000000"/>
        </w:rPr>
        <w:t>escritura pública No</w:t>
      </w:r>
      <w:r w:rsidRPr="00426D5D">
        <w:rPr>
          <w:rFonts w:ascii="Arial" w:hAnsi="Arial" w:cs="Arial"/>
          <w:color w:val="808080"/>
        </w:rPr>
        <w:t>. [última escritura pública traslaticia del dominio del inmueble objeto del contrato]</w:t>
      </w:r>
      <w:r>
        <w:rPr>
          <w:rFonts w:ascii="Arial" w:hAnsi="Arial" w:cs="Arial"/>
          <w:color w:val="000000"/>
        </w:rPr>
        <w:t xml:space="preserve"> </w:t>
      </w:r>
      <w:r w:rsidRPr="00A13AF9">
        <w:rPr>
          <w:rFonts w:ascii="Arial" w:hAnsi="Arial" w:cs="Arial"/>
          <w:color w:val="000000"/>
        </w:rPr>
        <w:t xml:space="preserve">de la Notaría </w:t>
      </w:r>
      <w:r w:rsidRPr="00426D5D">
        <w:rPr>
          <w:rFonts w:ascii="Arial" w:hAnsi="Arial" w:cs="Arial"/>
          <w:color w:val="808080"/>
        </w:rPr>
        <w:t>[Número de la Notaría donde se protocolizó la escritura pública]</w:t>
      </w:r>
      <w:r w:rsidRPr="00A13AF9">
        <w:rPr>
          <w:rFonts w:ascii="Arial" w:hAnsi="Arial" w:cs="Arial"/>
          <w:color w:val="000000"/>
        </w:rPr>
        <w:t xml:space="preserve"> del círculo de </w:t>
      </w:r>
      <w:r w:rsidRPr="00426D5D">
        <w:rPr>
          <w:rFonts w:ascii="Arial" w:hAnsi="Arial" w:cs="Arial"/>
          <w:color w:val="808080"/>
        </w:rPr>
        <w:t>[círculo notarial al cual pertenece la Notaría donde se protocolizó la escritura pública]</w:t>
      </w:r>
      <w:r w:rsidRPr="00A13AF9">
        <w:rPr>
          <w:rFonts w:ascii="Arial" w:hAnsi="Arial" w:cs="Arial"/>
          <w:color w:val="000000"/>
        </w:rPr>
        <w:t>, con la matrícula</w:t>
      </w:r>
      <w:r>
        <w:rPr>
          <w:rFonts w:ascii="Arial" w:hAnsi="Arial" w:cs="Arial"/>
          <w:color w:val="000000"/>
        </w:rPr>
        <w:t xml:space="preserve"> </w:t>
      </w:r>
      <w:r w:rsidRPr="00A13AF9">
        <w:rPr>
          <w:rFonts w:ascii="Arial" w:hAnsi="Arial" w:cs="Arial"/>
          <w:color w:val="000000"/>
        </w:rPr>
        <w:t xml:space="preserve">inmobiliaria </w:t>
      </w:r>
      <w:r w:rsidRPr="00426D5D">
        <w:rPr>
          <w:rFonts w:ascii="Arial" w:hAnsi="Arial" w:cs="Arial"/>
          <w:color w:val="808080"/>
        </w:rPr>
        <w:t>[número de la matrícula inmobiliaria del inmueble, de acuerdo con la información de la escritura pública]</w:t>
      </w:r>
      <w:r w:rsidRPr="00A13AF9">
        <w:rPr>
          <w:rFonts w:ascii="Arial" w:hAnsi="Arial" w:cs="Arial"/>
          <w:color w:val="000000"/>
        </w:rPr>
        <w:t xml:space="preserve"> y la cédula catastral </w:t>
      </w:r>
      <w:r w:rsidRPr="00426D5D">
        <w:rPr>
          <w:rFonts w:ascii="Arial" w:hAnsi="Arial" w:cs="Arial"/>
          <w:color w:val="808080"/>
        </w:rPr>
        <w:t>[número de la identificación catastral del inmueble, de acuerdo</w:t>
      </w:r>
    </w:p>
    <w:p w:rsidR="00675CF7" w:rsidRDefault="00A13AF9" w:rsidP="00A13AF9">
      <w:pPr>
        <w:ind w:left="-142"/>
        <w:jc w:val="both"/>
        <w:rPr>
          <w:rFonts w:ascii="Arial" w:hAnsi="Arial" w:cs="Arial"/>
          <w:color w:val="000000"/>
        </w:rPr>
      </w:pPr>
      <w:r w:rsidRPr="00426D5D">
        <w:rPr>
          <w:rFonts w:ascii="Arial" w:hAnsi="Arial" w:cs="Arial"/>
          <w:color w:val="808080"/>
        </w:rPr>
        <w:t>con la información de la escritura pública],</w:t>
      </w:r>
      <w:r w:rsidRPr="00A13AF9">
        <w:rPr>
          <w:rFonts w:ascii="Arial" w:hAnsi="Arial" w:cs="Arial"/>
          <w:color w:val="000000"/>
        </w:rPr>
        <w:t xml:space="preserve"> y con los siguientes linderos: </w:t>
      </w:r>
      <w:r w:rsidRPr="00426D5D">
        <w:rPr>
          <w:rFonts w:ascii="Arial" w:hAnsi="Arial" w:cs="Arial"/>
          <w:color w:val="808080"/>
        </w:rPr>
        <w:t>[linderos, tal como aparecen en la escritura pública]</w:t>
      </w:r>
      <w:r w:rsidRPr="00A13AF9">
        <w:rPr>
          <w:rFonts w:ascii="Arial" w:hAnsi="Arial" w:cs="Arial"/>
          <w:color w:val="000000"/>
        </w:rPr>
        <w:t>. A pesar de la descripción de la cabida y los linderos, el inmueble objeto del</w:t>
      </w:r>
      <w:r>
        <w:rPr>
          <w:rFonts w:ascii="Arial" w:hAnsi="Arial" w:cs="Arial"/>
          <w:color w:val="000000"/>
        </w:rPr>
        <w:t xml:space="preserve"> </w:t>
      </w:r>
      <w:r w:rsidRPr="00A13AF9">
        <w:rPr>
          <w:rFonts w:ascii="Arial" w:hAnsi="Arial" w:cs="Arial"/>
          <w:color w:val="000000"/>
        </w:rPr>
        <w:t>presente contrato se arrienda como cuerpo cierto.</w:t>
      </w:r>
    </w:p>
    <w:p w:rsidR="00C70062" w:rsidRPr="00A13AF9" w:rsidRDefault="00C70062" w:rsidP="00A13AF9">
      <w:pPr>
        <w:ind w:left="-142"/>
        <w:jc w:val="both"/>
        <w:rPr>
          <w:rFonts w:ascii="Arial" w:hAnsi="Arial" w:cs="Arial"/>
          <w:color w:val="000000"/>
        </w:rPr>
      </w:pPr>
    </w:p>
    <w:p w:rsidR="00675CF7" w:rsidRDefault="00675CF7" w:rsidP="00A13AF9">
      <w:pPr>
        <w:ind w:left="-142"/>
        <w:jc w:val="both"/>
        <w:rPr>
          <w:rFonts w:ascii="Arial" w:hAnsi="Arial" w:cs="Arial"/>
          <w:color w:val="000000"/>
        </w:rPr>
      </w:pPr>
    </w:p>
    <w:p w:rsidR="00152C63" w:rsidRDefault="00152C63" w:rsidP="00152C63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152C63">
        <w:rPr>
          <w:rFonts w:ascii="Arial" w:hAnsi="Arial" w:cs="Arial"/>
          <w:b/>
          <w:color w:val="000000"/>
          <w:u w:val="single"/>
        </w:rPr>
        <w:t>Cláusula 3 – Valor del contrato y forma de pago:</w:t>
      </w:r>
    </w:p>
    <w:p w:rsidR="00152C63" w:rsidRPr="00152C63" w:rsidRDefault="00152C63" w:rsidP="00152C63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152C63" w:rsidRPr="00426D5D" w:rsidRDefault="00152C63" w:rsidP="00152C63">
      <w:pPr>
        <w:ind w:left="-142"/>
        <w:jc w:val="both"/>
        <w:rPr>
          <w:rFonts w:ascii="Arial" w:hAnsi="Arial" w:cs="Arial"/>
          <w:color w:val="808080"/>
        </w:rPr>
      </w:pPr>
      <w:r w:rsidRPr="00152C63">
        <w:rPr>
          <w:rFonts w:ascii="Arial" w:hAnsi="Arial" w:cs="Arial"/>
          <w:color w:val="000000"/>
        </w:rPr>
        <w:t xml:space="preserve">El valor del presente Contrato corresponde a la suma de </w:t>
      </w:r>
      <w:r w:rsidRPr="00426D5D">
        <w:rPr>
          <w:rFonts w:ascii="Arial" w:hAnsi="Arial" w:cs="Arial"/>
          <w:color w:val="808080"/>
        </w:rPr>
        <w:t>[incluir el valor total en números y en letras]</w:t>
      </w:r>
    </w:p>
    <w:p w:rsidR="00152C63" w:rsidRDefault="00152C63" w:rsidP="00152C63">
      <w:pPr>
        <w:ind w:left="-142"/>
        <w:jc w:val="both"/>
        <w:rPr>
          <w:rFonts w:ascii="Arial" w:hAnsi="Arial" w:cs="Arial"/>
          <w:color w:val="000000"/>
        </w:rPr>
      </w:pPr>
      <w:r w:rsidRPr="00426D5D">
        <w:rPr>
          <w:rFonts w:ascii="Arial" w:hAnsi="Arial" w:cs="Arial"/>
          <w:color w:val="808080"/>
        </w:rPr>
        <w:t>incluido IVA [cuando aplica]. El precio deberá pactarse en pesos colombianos.</w:t>
      </w:r>
    </w:p>
    <w:p w:rsidR="00152C63" w:rsidRPr="00152C63" w:rsidRDefault="00152C63" w:rsidP="00152C63">
      <w:pPr>
        <w:ind w:left="-142"/>
        <w:jc w:val="both"/>
        <w:rPr>
          <w:rFonts w:ascii="Arial" w:hAnsi="Arial" w:cs="Arial"/>
          <w:color w:val="000000"/>
        </w:rPr>
      </w:pPr>
    </w:p>
    <w:p w:rsidR="00675CF7" w:rsidRPr="00426D5D" w:rsidRDefault="00152C63" w:rsidP="00152C63">
      <w:pPr>
        <w:ind w:left="-142"/>
        <w:jc w:val="both"/>
        <w:rPr>
          <w:rFonts w:ascii="Arial" w:hAnsi="Arial" w:cs="Arial"/>
          <w:color w:val="808080"/>
        </w:rPr>
      </w:pPr>
      <w:r w:rsidRPr="00152C63">
        <w:rPr>
          <w:rFonts w:ascii="Arial" w:hAnsi="Arial" w:cs="Arial"/>
          <w:color w:val="000000"/>
        </w:rPr>
        <w:t>La Entidad Estatal Contratante pagará al Arrendador el valor del contrato de la siguiente forma: i) A</w:t>
      </w:r>
      <w:r w:rsidR="00650AFE">
        <w:rPr>
          <w:rFonts w:ascii="Arial" w:hAnsi="Arial" w:cs="Arial"/>
          <w:color w:val="000000"/>
        </w:rPr>
        <w:t xml:space="preserve"> </w:t>
      </w:r>
      <w:r w:rsidRPr="00152C63">
        <w:rPr>
          <w:rFonts w:ascii="Arial" w:hAnsi="Arial" w:cs="Arial"/>
          <w:color w:val="000000"/>
        </w:rPr>
        <w:t xml:space="preserve">título de canon de arrendamiento, un pago anticipado al Arrendador dentro de los primeros </w:t>
      </w:r>
      <w:r w:rsidRPr="00426D5D">
        <w:rPr>
          <w:rFonts w:ascii="Arial" w:hAnsi="Arial" w:cs="Arial"/>
          <w:color w:val="808080"/>
        </w:rPr>
        <w:t>[número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de días hábiles en letras y en números</w:t>
      </w:r>
      <w:r w:rsidRPr="00152C63">
        <w:rPr>
          <w:rFonts w:ascii="Arial" w:hAnsi="Arial" w:cs="Arial"/>
          <w:color w:val="000000"/>
        </w:rPr>
        <w:t xml:space="preserve">] días hábiles de cada mes, por valor de </w:t>
      </w:r>
      <w:r w:rsidRPr="00426D5D">
        <w:rPr>
          <w:rFonts w:ascii="Arial" w:hAnsi="Arial" w:cs="Arial"/>
          <w:color w:val="808080"/>
        </w:rPr>
        <w:t>[incluir el valor total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en números y en letras]</w:t>
      </w:r>
      <w:r w:rsidRPr="00152C63">
        <w:rPr>
          <w:rFonts w:ascii="Arial" w:hAnsi="Arial" w:cs="Arial"/>
          <w:color w:val="000000"/>
        </w:rPr>
        <w:t xml:space="preserve"> IVA Incluido. </w:t>
      </w:r>
      <w:r w:rsidRPr="00426D5D">
        <w:rPr>
          <w:rFonts w:ascii="Arial" w:hAnsi="Arial" w:cs="Arial"/>
          <w:color w:val="808080"/>
        </w:rPr>
        <w:t>Esta cifra se ajustará anualmente [Si el contrato pasa de una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vigencia fiscal a otra y requiere que su valor se reajuste, indique el año y forma de liquidación con la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cual se aplicará ese reajuste]</w:t>
      </w:r>
      <w:r w:rsidRPr="00152C63">
        <w:rPr>
          <w:rFonts w:ascii="Arial" w:hAnsi="Arial" w:cs="Arial"/>
          <w:color w:val="000000"/>
        </w:rPr>
        <w:t>. ii) A título de cuotas ordinarias de administración, un pago anticipado</w:t>
      </w:r>
      <w:r w:rsidR="00650AFE">
        <w:rPr>
          <w:rFonts w:ascii="Arial" w:hAnsi="Arial" w:cs="Arial"/>
          <w:color w:val="000000"/>
        </w:rPr>
        <w:t xml:space="preserve"> </w:t>
      </w:r>
      <w:r w:rsidRPr="00152C63">
        <w:rPr>
          <w:rFonts w:ascii="Arial" w:hAnsi="Arial" w:cs="Arial"/>
          <w:color w:val="000000"/>
        </w:rPr>
        <w:t>al Arrendador quien deberá a su vez cancelar a la administración correspondiente, dentro de los</w:t>
      </w:r>
      <w:r w:rsidR="00650AFE">
        <w:rPr>
          <w:rFonts w:ascii="Arial" w:hAnsi="Arial" w:cs="Arial"/>
          <w:color w:val="000000"/>
        </w:rPr>
        <w:t xml:space="preserve"> </w:t>
      </w:r>
      <w:r w:rsidRPr="00152C63">
        <w:rPr>
          <w:rFonts w:ascii="Arial" w:hAnsi="Arial" w:cs="Arial"/>
          <w:color w:val="000000"/>
        </w:rPr>
        <w:t xml:space="preserve">primeros </w:t>
      </w:r>
      <w:r w:rsidRPr="00426D5D">
        <w:rPr>
          <w:rFonts w:ascii="Arial" w:hAnsi="Arial" w:cs="Arial"/>
          <w:color w:val="808080"/>
        </w:rPr>
        <w:t>[número de días hábiles en letras y en números]</w:t>
      </w:r>
      <w:r w:rsidRPr="00152C63">
        <w:rPr>
          <w:rFonts w:ascii="Arial" w:hAnsi="Arial" w:cs="Arial"/>
          <w:color w:val="000000"/>
        </w:rPr>
        <w:t xml:space="preserve"> días hábiles de cada mes, por valor de</w:t>
      </w:r>
      <w:r w:rsidR="00650AFE">
        <w:rPr>
          <w:rFonts w:ascii="Arial" w:hAnsi="Arial" w:cs="Arial"/>
          <w:color w:val="000000"/>
        </w:rPr>
        <w:t xml:space="preserve"> </w:t>
      </w:r>
      <w:r w:rsidRPr="00426D5D">
        <w:rPr>
          <w:rFonts w:ascii="Arial" w:hAnsi="Arial" w:cs="Arial"/>
          <w:color w:val="808080"/>
        </w:rPr>
        <w:t>[incluir el valor total en números y en letras].</w:t>
      </w:r>
    </w:p>
    <w:p w:rsidR="00675CF7" w:rsidRDefault="00675CF7" w:rsidP="00A0191C">
      <w:pPr>
        <w:ind w:left="-142"/>
        <w:jc w:val="both"/>
        <w:rPr>
          <w:rFonts w:ascii="Arial" w:hAnsi="Arial" w:cs="Arial"/>
          <w:color w:val="000000"/>
        </w:rPr>
      </w:pPr>
    </w:p>
    <w:p w:rsidR="006F6530" w:rsidRDefault="006F6530" w:rsidP="006F6530">
      <w:pPr>
        <w:ind w:left="-142"/>
        <w:jc w:val="both"/>
        <w:rPr>
          <w:rFonts w:ascii="Arial" w:hAnsi="Arial" w:cs="Arial"/>
          <w:color w:val="000000"/>
        </w:rPr>
      </w:pPr>
      <w:r w:rsidRPr="006F6530">
        <w:rPr>
          <w:rFonts w:ascii="Arial" w:hAnsi="Arial" w:cs="Arial"/>
          <w:color w:val="000000"/>
        </w:rPr>
        <w:t>La Entidad Estatal en ningún caso pagará o reconocerá valor alguno por las cuotas extraordinarias</w:t>
      </w:r>
      <w:r w:rsidR="00650AFE">
        <w:rPr>
          <w:rFonts w:ascii="Arial" w:hAnsi="Arial" w:cs="Arial"/>
          <w:color w:val="000000"/>
        </w:rPr>
        <w:t xml:space="preserve"> </w:t>
      </w:r>
      <w:r w:rsidRPr="006F6530">
        <w:rPr>
          <w:rFonts w:ascii="Arial" w:hAnsi="Arial" w:cs="Arial"/>
          <w:color w:val="000000"/>
        </w:rPr>
        <w:t>de administración, las cuales están a cargo del Arrendador.</w:t>
      </w:r>
    </w:p>
    <w:p w:rsidR="00FE0413" w:rsidRPr="006F6530" w:rsidRDefault="00FE0413" w:rsidP="006F6530">
      <w:pPr>
        <w:ind w:left="-142"/>
        <w:jc w:val="both"/>
        <w:rPr>
          <w:rFonts w:ascii="Arial" w:hAnsi="Arial" w:cs="Arial"/>
          <w:color w:val="000000"/>
        </w:rPr>
      </w:pPr>
    </w:p>
    <w:p w:rsidR="006F6530" w:rsidRDefault="006F6530" w:rsidP="006F6530">
      <w:pPr>
        <w:ind w:left="-142"/>
        <w:jc w:val="both"/>
        <w:rPr>
          <w:rFonts w:ascii="Arial" w:hAnsi="Arial" w:cs="Arial"/>
          <w:color w:val="000000"/>
        </w:rPr>
      </w:pPr>
      <w:r w:rsidRPr="006F6530">
        <w:rPr>
          <w:rFonts w:ascii="Arial" w:hAnsi="Arial" w:cs="Arial"/>
          <w:color w:val="000000"/>
        </w:rPr>
        <w:t xml:space="preserve">Los pagos se realizarán dentro de los </w:t>
      </w:r>
      <w:r w:rsidRPr="00426D5D">
        <w:rPr>
          <w:rFonts w:ascii="Arial" w:hAnsi="Arial" w:cs="Arial"/>
          <w:color w:val="808080"/>
        </w:rPr>
        <w:t>[días previstos por la Entidad Estatal Contratante]</w:t>
      </w:r>
      <w:r w:rsidRPr="006F6530">
        <w:rPr>
          <w:rFonts w:ascii="Arial" w:hAnsi="Arial" w:cs="Arial"/>
          <w:color w:val="000000"/>
        </w:rPr>
        <w:t xml:space="preserve"> siguientes</w:t>
      </w:r>
      <w:r w:rsidR="00650AFE">
        <w:rPr>
          <w:rFonts w:ascii="Arial" w:hAnsi="Arial" w:cs="Arial"/>
          <w:color w:val="000000"/>
        </w:rPr>
        <w:t xml:space="preserve"> </w:t>
      </w:r>
      <w:r w:rsidRPr="006F6530">
        <w:rPr>
          <w:rFonts w:ascii="Arial" w:hAnsi="Arial" w:cs="Arial"/>
          <w:color w:val="000000"/>
        </w:rPr>
        <w:t>a fecha de presentación del certificado de cumplimiento firmado por el supervisor del Contrato.</w:t>
      </w:r>
    </w:p>
    <w:p w:rsidR="00FE0413" w:rsidRPr="006F6530" w:rsidRDefault="00FE0413" w:rsidP="006F6530">
      <w:pPr>
        <w:ind w:left="-142"/>
        <w:jc w:val="both"/>
        <w:rPr>
          <w:rFonts w:ascii="Arial" w:hAnsi="Arial" w:cs="Arial"/>
          <w:color w:val="000000"/>
        </w:rPr>
      </w:pPr>
    </w:p>
    <w:p w:rsidR="00675CF7" w:rsidRPr="006F6530" w:rsidRDefault="006F6530" w:rsidP="006F6530">
      <w:pPr>
        <w:ind w:left="-142"/>
        <w:jc w:val="both"/>
        <w:rPr>
          <w:rFonts w:ascii="Arial" w:hAnsi="Arial" w:cs="Arial"/>
          <w:color w:val="000000"/>
        </w:rPr>
      </w:pPr>
      <w:r w:rsidRPr="006F6530">
        <w:rPr>
          <w:rFonts w:ascii="Arial" w:hAnsi="Arial" w:cs="Arial"/>
          <w:color w:val="000000"/>
        </w:rPr>
        <w:t>Los pagos a los cuales hace referencia la presente cláusula se efectuarán previo recibo a satisfacción</w:t>
      </w:r>
      <w:r w:rsidR="00FE0413">
        <w:rPr>
          <w:rFonts w:ascii="Arial" w:hAnsi="Arial" w:cs="Arial"/>
          <w:color w:val="000000"/>
        </w:rPr>
        <w:t xml:space="preserve"> </w:t>
      </w:r>
      <w:r w:rsidRPr="006F6530">
        <w:rPr>
          <w:rFonts w:ascii="Arial" w:hAnsi="Arial" w:cs="Arial"/>
          <w:color w:val="000000"/>
        </w:rPr>
        <w:t>suscrito por el supervisor del contrato, así como del comprobante de pago de los aportes al sistema</w:t>
      </w:r>
      <w:r w:rsidR="00240B90">
        <w:rPr>
          <w:rFonts w:ascii="Arial" w:hAnsi="Arial" w:cs="Arial"/>
          <w:color w:val="000000"/>
        </w:rPr>
        <w:t xml:space="preserve"> </w:t>
      </w:r>
      <w:r w:rsidRPr="006F6530">
        <w:rPr>
          <w:rFonts w:ascii="Arial" w:hAnsi="Arial" w:cs="Arial"/>
          <w:color w:val="000000"/>
        </w:rPr>
        <w:t>de seguridad social integral o la certificación del representante legal o revisor fiscal, según</w:t>
      </w:r>
      <w:r w:rsidR="00240B90">
        <w:rPr>
          <w:rFonts w:ascii="Arial" w:hAnsi="Arial" w:cs="Arial"/>
          <w:color w:val="000000"/>
        </w:rPr>
        <w:t xml:space="preserve"> </w:t>
      </w:r>
      <w:r w:rsidRPr="006F6530">
        <w:rPr>
          <w:rFonts w:ascii="Arial" w:hAnsi="Arial" w:cs="Arial"/>
          <w:color w:val="000000"/>
        </w:rPr>
        <w:t>corresponda.</w:t>
      </w:r>
    </w:p>
    <w:p w:rsidR="00675CF7" w:rsidRDefault="00675CF7" w:rsidP="00A0191C">
      <w:pPr>
        <w:ind w:left="-142"/>
        <w:jc w:val="both"/>
        <w:rPr>
          <w:rFonts w:ascii="Arial" w:hAnsi="Arial" w:cs="Arial"/>
          <w:color w:val="000000"/>
        </w:rPr>
      </w:pPr>
    </w:p>
    <w:p w:rsidR="00795255" w:rsidRDefault="00795255" w:rsidP="00A0191C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lastRenderedPageBreak/>
        <w:t>Cláusula 4 – Declaraciones del Arrendador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El Arrendador hace las siguientes declaraciones: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1. Conoce</w:t>
      </w:r>
      <w:r w:rsidRPr="00426D5D">
        <w:rPr>
          <w:rFonts w:ascii="Arial" w:hAnsi="Arial" w:cs="Arial"/>
          <w:color w:val="808080"/>
        </w:rPr>
        <w:t xml:space="preserve"> y acepta los Documentos del Proceso.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2. Tuvo</w:t>
      </w:r>
      <w:r w:rsidRPr="00426D5D">
        <w:rPr>
          <w:rFonts w:ascii="Arial" w:hAnsi="Arial" w:cs="Arial"/>
          <w:color w:val="808080"/>
        </w:rPr>
        <w:t xml:space="preserve"> la oportunidad de solicitar aclaraciones y modificaciones a los Documentos del Proceso y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recibió de [nombre Entidad Estatal contratante] respuesta oportuna a cada una de las solicitudes.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4.3. Se encuentra debidamente facultado para suscribir el presente contrato.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4. El</w:t>
      </w:r>
      <w:r w:rsidRPr="00426D5D">
        <w:rPr>
          <w:rFonts w:ascii="Arial" w:hAnsi="Arial" w:cs="Arial"/>
          <w:color w:val="808080"/>
        </w:rPr>
        <w:t xml:space="preserve"> Arrendador al momento de la celebración del presente contrato no se encuentra en ninguna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causal de inhabilidad e incompatibilidad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5. Está</w:t>
      </w:r>
      <w:r w:rsidRPr="00426D5D">
        <w:rPr>
          <w:rFonts w:ascii="Arial" w:hAnsi="Arial" w:cs="Arial"/>
          <w:color w:val="808080"/>
        </w:rPr>
        <w:t xml:space="preserve"> a paz y salvo con sus obligaciones laborales frente al sistema de seguridad social integral.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6. El</w:t>
      </w:r>
      <w:r w:rsidRPr="00426D5D">
        <w:rPr>
          <w:rFonts w:ascii="Arial" w:hAnsi="Arial" w:cs="Arial"/>
          <w:color w:val="808080"/>
        </w:rPr>
        <w:t xml:space="preserve"> valor del contrato incluye todos los gastos, costos, derechos, impuestos, tasas y demás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contribuciones relacionados con el cumplimiento del objeto del presente contrato.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7. El</w:t>
      </w:r>
      <w:r w:rsidRPr="00426D5D">
        <w:rPr>
          <w:rFonts w:ascii="Arial" w:hAnsi="Arial" w:cs="Arial"/>
          <w:color w:val="808080"/>
        </w:rPr>
        <w:t xml:space="preserve"> Arrendador manifiesta que los recursos que componen su patrimonio no provienen de lavado de activos, financiación del terrorismo, narcotráfico, captación ilegal de dineros y en general de cualquier actividad ilícita; de igual manera manifiesta que los recursos recibidos en desarrollo de éste contrato, no serán destinados a ninguna de las actividades antes descritas.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675CF7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4.</w:t>
      </w:r>
      <w:r w:rsidR="00795255" w:rsidRPr="00426D5D">
        <w:rPr>
          <w:rFonts w:ascii="Arial" w:hAnsi="Arial" w:cs="Arial"/>
          <w:color w:val="808080"/>
        </w:rPr>
        <w:t>8. El</w:t>
      </w:r>
      <w:r w:rsidRPr="00426D5D">
        <w:rPr>
          <w:rFonts w:ascii="Arial" w:hAnsi="Arial" w:cs="Arial"/>
          <w:color w:val="808080"/>
        </w:rPr>
        <w:t xml:space="preserve"> Arrendador se compromete a no contratar menores de edad para el ejercicio del objeto contractual, así como a no permitir que se subcontrate a menores de edad para tales efectos, dando aplicación a la Resolución 1677 de 2008 del Ministerio de la Protección Social y los</w:t>
      </w:r>
      <w:r w:rsidRPr="00426D5D">
        <w:rPr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Pactos, Convenios y Convenciones Internacionales ratificados por Colombia, sobre los derechos de los niños.</w:t>
      </w:r>
    </w:p>
    <w:p w:rsidR="00675CF7" w:rsidRDefault="00675CF7" w:rsidP="00A0191C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A0191C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5 – Plazo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240B90">
        <w:rPr>
          <w:rFonts w:ascii="Arial" w:hAnsi="Arial" w:cs="Arial"/>
          <w:color w:val="000000"/>
        </w:rPr>
        <w:t xml:space="preserve">El plazo de ejecución del presente Contrato será hasta el </w:t>
      </w:r>
      <w:r w:rsidRPr="00426D5D">
        <w:rPr>
          <w:rFonts w:ascii="Arial" w:hAnsi="Arial" w:cs="Arial"/>
          <w:color w:val="808080"/>
        </w:rPr>
        <w:t>[Día de terminación del contrato]</w:t>
      </w:r>
      <w:r w:rsidRPr="00240B90">
        <w:rPr>
          <w:rFonts w:ascii="Arial" w:hAnsi="Arial" w:cs="Arial"/>
          <w:color w:val="000000"/>
        </w:rPr>
        <w:t xml:space="preserve"> del mes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 xml:space="preserve">de </w:t>
      </w:r>
      <w:r w:rsidRPr="00426D5D">
        <w:rPr>
          <w:rFonts w:ascii="Arial" w:hAnsi="Arial" w:cs="Arial"/>
          <w:color w:val="808080"/>
        </w:rPr>
        <w:t>[Mes de terminación del contrato]</w:t>
      </w:r>
      <w:r w:rsidRPr="00240B90">
        <w:rPr>
          <w:rFonts w:ascii="Arial" w:hAnsi="Arial" w:cs="Arial"/>
          <w:color w:val="000000"/>
        </w:rPr>
        <w:t xml:space="preserve"> de </w:t>
      </w:r>
      <w:r w:rsidRPr="00426D5D">
        <w:rPr>
          <w:rFonts w:ascii="Arial" w:hAnsi="Arial" w:cs="Arial"/>
          <w:color w:val="808080"/>
        </w:rPr>
        <w:t>[Año de terminación del contrato],</w:t>
      </w:r>
      <w:r w:rsidRPr="00240B90">
        <w:rPr>
          <w:rFonts w:ascii="Arial" w:hAnsi="Arial" w:cs="Arial"/>
          <w:color w:val="000000"/>
        </w:rPr>
        <w:t xml:space="preserve"> contado a partir del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cumplimiento de los requisitos de ejecución</w:t>
      </w:r>
      <w:r w:rsidRPr="00426D5D">
        <w:rPr>
          <w:rFonts w:ascii="Arial" w:hAnsi="Arial" w:cs="Arial"/>
          <w:color w:val="808080"/>
        </w:rPr>
        <w:t>. [En todo caso, la determinación de este día debe tener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en cuenta la posibilidad de utilizar vigencias futuras].</w:t>
      </w:r>
    </w:p>
    <w:p w:rsidR="00650AFE" w:rsidRDefault="00650AFE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650AFE" w:rsidRDefault="00650AFE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6 - Derechos del Arrendador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</w:rPr>
      </w:pPr>
      <w:r w:rsidRPr="00240B90">
        <w:rPr>
          <w:rFonts w:ascii="Arial" w:hAnsi="Arial" w:cs="Arial"/>
        </w:rPr>
        <w:t>6.1. Recibir la remuneración del contrato en los términos pactados en la Cláusula 3 del presente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</w:rPr>
      </w:pPr>
      <w:r w:rsidRPr="00240B90">
        <w:rPr>
          <w:rFonts w:ascii="Arial" w:hAnsi="Arial" w:cs="Arial"/>
        </w:rPr>
        <w:t>Contrato.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6.2. [Incluir cualquier otro derecho que considere la Entidad Estatal contratante].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650AFE" w:rsidRDefault="00650AFE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7 - Obligaciones particulares del Arrendador.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El Arrendador se obliga a: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675CF7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7.1.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Entregar a la Entidad Estatal contratante el inmueble dado en arrendamiento en buen estado de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servicio, seguridad y sanidad y poner a su disposición los servicios, bienes o usos conexos y los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adicionales convenidos, previa elaboración de un acta de inventario firmada por las partes y el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supervisor del contrato.</w:t>
      </w:r>
      <w:r w:rsidRPr="00240B90">
        <w:rPr>
          <w:rFonts w:ascii="Arial" w:hAnsi="Arial" w:cs="Arial"/>
          <w:color w:val="000000"/>
        </w:rPr>
        <w:cr/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7.2. Mantener en el inmueble los bienes y servicios conexos y adicionales en buen estado de servicio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para el fin convenido en el contrato y garantizar durante todo el término del contrato el uso y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goce exclusivo y pacífico del inmueble por parte de la Entidad Estatal contratante.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7.3. Librar a la Entidad Estatal contratante de toda perturbación en el uso y goce del inmueble.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</w:t>
      </w:r>
      <w:r w:rsidR="00795255" w:rsidRPr="00240B90">
        <w:rPr>
          <w:rFonts w:ascii="Arial" w:hAnsi="Arial" w:cs="Arial"/>
          <w:color w:val="000000"/>
        </w:rPr>
        <w:t>4. Entregar</w:t>
      </w:r>
      <w:r w:rsidRPr="00240B90">
        <w:rPr>
          <w:rFonts w:ascii="Arial" w:hAnsi="Arial" w:cs="Arial"/>
          <w:color w:val="000000"/>
        </w:rPr>
        <w:t xml:space="preserve"> el inmueble con los servicios públicos, cuotas de administración e impuestos y demás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cargos o pagos al día.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</w:t>
      </w:r>
      <w:r w:rsidR="00795255" w:rsidRPr="00240B90">
        <w:rPr>
          <w:rFonts w:ascii="Arial" w:hAnsi="Arial" w:cs="Arial"/>
          <w:color w:val="000000"/>
        </w:rPr>
        <w:t>5. Otorgarle</w:t>
      </w:r>
      <w:r w:rsidRPr="00240B90">
        <w:rPr>
          <w:rFonts w:ascii="Arial" w:hAnsi="Arial" w:cs="Arial"/>
          <w:color w:val="000000"/>
        </w:rPr>
        <w:t xml:space="preserve"> a </w:t>
      </w:r>
      <w:r w:rsidRPr="00426D5D">
        <w:rPr>
          <w:rFonts w:ascii="Arial" w:hAnsi="Arial" w:cs="Arial"/>
          <w:color w:val="808080"/>
        </w:rPr>
        <w:t>[nombre Entidad Estatal contratante]</w:t>
      </w:r>
      <w:r w:rsidRPr="00240B90">
        <w:rPr>
          <w:rFonts w:ascii="Arial" w:hAnsi="Arial" w:cs="Arial"/>
          <w:color w:val="000000"/>
        </w:rPr>
        <w:t xml:space="preserve"> un plazo de [número de días hábiles en letras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y en números] para desocupar el inmueble una vez terminado el presente contrato.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675CF7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</w:t>
      </w:r>
      <w:r w:rsidR="00795255" w:rsidRPr="00240B90">
        <w:rPr>
          <w:rFonts w:ascii="Arial" w:hAnsi="Arial" w:cs="Arial"/>
          <w:color w:val="000000"/>
        </w:rPr>
        <w:t>6. Presentar</w:t>
      </w:r>
      <w:r w:rsidRPr="00240B90">
        <w:rPr>
          <w:rFonts w:ascii="Arial" w:hAnsi="Arial" w:cs="Arial"/>
          <w:color w:val="000000"/>
        </w:rPr>
        <w:t xml:space="preserve"> en el plazo establecido la factura del canon del mes correspondiente.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7.</w:t>
      </w:r>
      <w:r w:rsidR="00795255" w:rsidRPr="00240B90">
        <w:rPr>
          <w:rFonts w:ascii="Arial" w:hAnsi="Arial" w:cs="Arial"/>
          <w:color w:val="000000"/>
        </w:rPr>
        <w:t>7. Efectuar</w:t>
      </w:r>
      <w:r w:rsidRPr="00240B90">
        <w:rPr>
          <w:rFonts w:ascii="Arial" w:hAnsi="Arial" w:cs="Arial"/>
          <w:color w:val="000000"/>
        </w:rPr>
        <w:t xml:space="preserve"> el pago o causar que se efectúe el pago de las cuotas extraordinarias de administración,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impuestos, tasas o contribuciones o cualquier otro cargo que pueda recaer sobre el inmueble.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240B90">
        <w:rPr>
          <w:rFonts w:ascii="Arial" w:hAnsi="Arial" w:cs="Arial"/>
          <w:color w:val="000000"/>
        </w:rPr>
        <w:t xml:space="preserve">7.8. </w:t>
      </w:r>
      <w:r w:rsidRPr="00426D5D">
        <w:rPr>
          <w:rFonts w:ascii="Arial" w:hAnsi="Arial" w:cs="Arial"/>
          <w:color w:val="808080"/>
        </w:rPr>
        <w:t>[Incluir cualquier otra obligación que considere la Entidad Estatal contratante].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8 - Derechos particulares de la Entidad Estatal contratante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8.</w:t>
      </w:r>
      <w:r w:rsidR="00795255" w:rsidRPr="00240B90">
        <w:rPr>
          <w:rFonts w:ascii="Arial" w:hAnsi="Arial" w:cs="Arial"/>
          <w:color w:val="000000"/>
        </w:rPr>
        <w:t>1. Hacer</w:t>
      </w:r>
      <w:r w:rsidRPr="00240B90">
        <w:rPr>
          <w:rFonts w:ascii="Arial" w:hAnsi="Arial" w:cs="Arial"/>
          <w:color w:val="000000"/>
        </w:rPr>
        <w:t xml:space="preserve"> uso de la cláusula de imposición de multas, la cláusula penal o cualquier otro derecho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consagrado a la Entidad Estatal contratante de manera legal o contractual.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 xml:space="preserve">8.2. </w:t>
      </w:r>
      <w:r w:rsidRPr="00426D5D">
        <w:rPr>
          <w:rFonts w:ascii="Arial" w:hAnsi="Arial" w:cs="Arial"/>
          <w:color w:val="808080"/>
        </w:rPr>
        <w:t>[Incluir cualquier otro derecho de la Entidad Estatal contratante].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9 - Obligaciones Generales de la Entidad Estatal contratante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La Entidad Estatal contratante se obliga a: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1. Conservar</w:t>
      </w:r>
      <w:r w:rsidRPr="00240B90">
        <w:rPr>
          <w:rFonts w:ascii="Arial" w:hAnsi="Arial" w:cs="Arial"/>
          <w:color w:val="000000"/>
        </w:rPr>
        <w:t xml:space="preserve"> el inmueble objeto del contrato en buen estado, salvo el deterioro normal derivado de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su uso.</w:t>
      </w:r>
    </w:p>
    <w:p w:rsidR="00650AFE" w:rsidRPr="00240B90" w:rsidRDefault="00650AFE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2. Pagar</w:t>
      </w:r>
      <w:r w:rsidRPr="00240B90">
        <w:rPr>
          <w:rFonts w:ascii="Arial" w:hAnsi="Arial" w:cs="Arial"/>
          <w:color w:val="000000"/>
        </w:rPr>
        <w:t xml:space="preserve"> al Arrendador el canon de arrendamiento, el valor de las cuotas de administración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ordinarias y a las respectivas empresas los servicios públicos a partir de la entrega del inmueble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3. Efectuar</w:t>
      </w:r>
      <w:r w:rsidRPr="00240B90">
        <w:rPr>
          <w:rFonts w:ascii="Arial" w:hAnsi="Arial" w:cs="Arial"/>
          <w:color w:val="000000"/>
        </w:rPr>
        <w:t xml:space="preserve"> las reparaciones locativas.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4. Permitir</w:t>
      </w:r>
      <w:r w:rsidRPr="00240B90">
        <w:rPr>
          <w:rFonts w:ascii="Arial" w:hAnsi="Arial" w:cs="Arial"/>
          <w:color w:val="000000"/>
        </w:rPr>
        <w:t xml:space="preserve"> en cualquier tiempo las visitas del Arrendador o de sus representantes, para constatar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el estado y la conservación del inmueble u otras circunstancias que sean de su interés, siempre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y cuando dichas visitas no afecten la continuidad regular del servicio a cargo de la Entidad Estatal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contratante.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5. Exigir</w:t>
      </w:r>
      <w:r w:rsidRPr="00240B90">
        <w:rPr>
          <w:rFonts w:ascii="Arial" w:hAnsi="Arial" w:cs="Arial"/>
          <w:color w:val="000000"/>
        </w:rPr>
        <w:t xml:space="preserve"> al Arrendador la ejecución idónea y oportuna del objeto del contrato.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6. Ejercer</w:t>
      </w:r>
      <w:r w:rsidRPr="00240B90">
        <w:rPr>
          <w:rFonts w:ascii="Arial" w:hAnsi="Arial" w:cs="Arial"/>
          <w:color w:val="000000"/>
        </w:rPr>
        <w:t xml:space="preserve"> la supervisión del contrato por intermedio del supervisor designado.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7. Analizar</w:t>
      </w:r>
      <w:r w:rsidRPr="00240B90">
        <w:rPr>
          <w:rFonts w:ascii="Arial" w:hAnsi="Arial" w:cs="Arial"/>
          <w:color w:val="000000"/>
        </w:rPr>
        <w:t xml:space="preserve"> y responder los requerimientos que formule razonablemente el Arrendador.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9.</w:t>
      </w:r>
      <w:r w:rsidR="00795255" w:rsidRPr="00240B90">
        <w:rPr>
          <w:rFonts w:ascii="Arial" w:hAnsi="Arial" w:cs="Arial"/>
          <w:color w:val="000000"/>
        </w:rPr>
        <w:t>8. Restituir</w:t>
      </w:r>
      <w:r w:rsidRPr="00240B90">
        <w:rPr>
          <w:rFonts w:ascii="Arial" w:hAnsi="Arial" w:cs="Arial"/>
          <w:color w:val="000000"/>
        </w:rPr>
        <w:t xml:space="preserve"> el inmueble al Arrendador a la terminación del contrato en el mismo estado en que le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fue otorgado salvo el deterioro natural causado por el uso y goce legítimos.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C70062" w:rsidRPr="00240B90" w:rsidRDefault="00C70062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 xml:space="preserve">Cláusula 10 </w:t>
      </w:r>
      <w:r>
        <w:rPr>
          <w:rFonts w:ascii="Arial" w:hAnsi="Arial" w:cs="Arial"/>
          <w:b/>
          <w:color w:val="000000"/>
          <w:u w:val="single"/>
        </w:rPr>
        <w:t>–</w:t>
      </w:r>
      <w:r w:rsidRPr="00240B90">
        <w:rPr>
          <w:rFonts w:ascii="Arial" w:hAnsi="Arial" w:cs="Arial"/>
          <w:b/>
          <w:color w:val="000000"/>
          <w:u w:val="single"/>
        </w:rPr>
        <w:t xml:space="preserve"> Confidencialidad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En caso de que exista información sujeta a reserva legal, las partes deben mantener la</w:t>
      </w:r>
      <w:r w:rsidRPr="00240B90">
        <w:t xml:space="preserve"> </w:t>
      </w:r>
      <w:r w:rsidRPr="00240B90">
        <w:rPr>
          <w:rFonts w:ascii="Arial" w:hAnsi="Arial" w:cs="Arial"/>
          <w:color w:val="000000"/>
        </w:rPr>
        <w:t>confidencialidad de esta información. Para ello, la parte interesada debe comunicar a la otra parte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que la información suministrada tiene el carácter de confidencial.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[La Entidad Estatal contratante puede definir que documentos o asuntos están sometidos a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confidencialidad].</w:t>
      </w:r>
      <w:r w:rsidRPr="00426D5D">
        <w:rPr>
          <w:rFonts w:ascii="Arial" w:hAnsi="Arial" w:cs="Arial"/>
          <w:color w:val="808080"/>
        </w:rPr>
        <w:cr/>
      </w:r>
    </w:p>
    <w:p w:rsidR="00C70062" w:rsidRPr="00426D5D" w:rsidRDefault="00C70062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11 - Entrega del inmueble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El Arrendador hará entrega del inmueble en la fecha de suscripción del presente contrato o a más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 xml:space="preserve">tardar dentro de los de </w:t>
      </w:r>
      <w:r w:rsidRPr="00426D5D">
        <w:rPr>
          <w:rFonts w:ascii="Arial" w:hAnsi="Arial" w:cs="Arial"/>
          <w:color w:val="808080"/>
        </w:rPr>
        <w:t>[número de días hábiles en letras y en números]</w:t>
      </w:r>
      <w:r w:rsidRPr="00240B90">
        <w:rPr>
          <w:rFonts w:ascii="Arial" w:hAnsi="Arial" w:cs="Arial"/>
          <w:color w:val="000000"/>
        </w:rPr>
        <w:t xml:space="preserve"> días hábiles siguientes,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mediante acta suscrita por las partes, en la que se deje constancia del inventario y estado del bien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recibido.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 xml:space="preserve">La entrega del inmueble por parte de </w:t>
      </w:r>
      <w:r w:rsidRPr="00426D5D">
        <w:rPr>
          <w:rFonts w:ascii="Arial" w:hAnsi="Arial" w:cs="Arial"/>
          <w:color w:val="808080"/>
        </w:rPr>
        <w:t>[nombre Entidad Estatal contratante]</w:t>
      </w:r>
      <w:r w:rsidRPr="00240B90">
        <w:rPr>
          <w:rFonts w:ascii="Arial" w:hAnsi="Arial" w:cs="Arial"/>
          <w:color w:val="000000"/>
        </w:rPr>
        <w:t xml:space="preserve"> a la terminación del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presente contrato, en caso de no realizarse un nuevo contrato, se hará mediante acta suscrita por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las partes, en la que se deje constancia del inventario y estado del bien entregado.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C70062" w:rsidRDefault="00C70062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12 - Servicios Públicos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El pago de las cuentas por la prestación de los servicios públicos correspondientes al inmueble que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se entrega a título de arriendo, desde el momento de entrega del inmueble será de cargo de la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Entidad Estatal contratante.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Asimismo, la Entidad Estatal contratante se obliga a pagar las sanciones, costas y multas que las</w:t>
      </w:r>
      <w:r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empresas respectivas o cualquier autoridad impongan por la infracción a los respectivos reglamentos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o por falta de pago causadas por hechos imputables al Arrendatario.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>Cláusula 13 - Reparaciones y mejoras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El Arrendador tendrá a su cargo las reparaciones necesarias del inmueble de conformidad con lo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establecido en el Artículo 1985 del Código Civil.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Dadas las características del contrato, la Entidad Estatal contratante queda obligada a abstenerse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de ordenar o de hacer mejoras directas o modificaciones a los inmuebles, distintas de las locativas,</w:t>
      </w:r>
      <w:r w:rsidR="00650AFE">
        <w:rPr>
          <w:rFonts w:ascii="Arial" w:hAnsi="Arial" w:cs="Arial"/>
          <w:color w:val="000000"/>
        </w:rPr>
        <w:t xml:space="preserve"> </w:t>
      </w:r>
      <w:r w:rsidRPr="00240B90">
        <w:rPr>
          <w:rFonts w:ascii="Arial" w:hAnsi="Arial" w:cs="Arial"/>
          <w:color w:val="000000"/>
        </w:rPr>
        <w:t>sin autorización del Arrendador.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E11C98" w:rsidRDefault="00E11C98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  <w:r w:rsidRPr="00240B90">
        <w:rPr>
          <w:rFonts w:ascii="Arial" w:hAnsi="Arial" w:cs="Arial"/>
          <w:b/>
          <w:color w:val="000000"/>
          <w:u w:val="single"/>
        </w:rPr>
        <w:t xml:space="preserve">Cláusula 14 </w:t>
      </w:r>
      <w:r>
        <w:rPr>
          <w:rFonts w:ascii="Arial" w:hAnsi="Arial" w:cs="Arial"/>
          <w:b/>
          <w:color w:val="000000"/>
          <w:u w:val="single"/>
        </w:rPr>
        <w:t>–</w:t>
      </w:r>
      <w:r w:rsidRPr="00240B90">
        <w:rPr>
          <w:rFonts w:ascii="Arial" w:hAnsi="Arial" w:cs="Arial"/>
          <w:b/>
          <w:color w:val="000000"/>
          <w:u w:val="single"/>
        </w:rPr>
        <w:t xml:space="preserve"> Multas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color w:val="000000"/>
          <w:u w:val="single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En caso de incumplimiento a las obligaciones del Arrendador derivadas del presente Contrato,</w:t>
      </w:r>
      <w:r>
        <w:rPr>
          <w:rFonts w:ascii="Arial" w:hAnsi="Arial" w:cs="Arial"/>
          <w:color w:val="000000"/>
        </w:rPr>
        <w:t xml:space="preserve"> </w:t>
      </w:r>
      <w:r w:rsidRPr="00426D5D">
        <w:rPr>
          <w:rFonts w:ascii="Arial" w:hAnsi="Arial" w:cs="Arial"/>
          <w:color w:val="808080"/>
        </w:rPr>
        <w:t>[Nombre de la Entidad Estatal contratante]</w:t>
      </w:r>
      <w:r w:rsidRPr="00240B90">
        <w:rPr>
          <w:rFonts w:ascii="Arial" w:hAnsi="Arial" w:cs="Arial"/>
          <w:color w:val="000000"/>
        </w:rPr>
        <w:t xml:space="preserve"> puede adelantar el procedimiento establecido en la ley e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  <w:r w:rsidRPr="00240B90">
        <w:rPr>
          <w:rFonts w:ascii="Arial" w:hAnsi="Arial" w:cs="Arial"/>
          <w:color w:val="000000"/>
        </w:rPr>
        <w:t>imponer las siguientes multas: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00000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[Incluir el valor y condiciones de las multas]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0062" w:rsidRPr="00426D5D" w:rsidRDefault="00C70062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u w:val="single"/>
        </w:rPr>
      </w:pPr>
      <w:r w:rsidRPr="00240B90">
        <w:rPr>
          <w:rFonts w:ascii="Arial" w:hAnsi="Arial" w:cs="Arial"/>
          <w:b/>
          <w:u w:val="single"/>
        </w:rPr>
        <w:t>Cláusula 15 - Cláusula Penal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u w:val="single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</w:rPr>
      </w:pPr>
      <w:r w:rsidRPr="00240B90">
        <w:rPr>
          <w:rFonts w:ascii="Arial" w:hAnsi="Arial" w:cs="Arial"/>
        </w:rPr>
        <w:t>En caso de declaratoria de caducidad o de incumplimiento total o parcial de las obligaciones del</w:t>
      </w:r>
      <w:r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 xml:space="preserve">presente Contrato, </w:t>
      </w:r>
      <w:r w:rsidRPr="00426D5D">
        <w:rPr>
          <w:rFonts w:ascii="Arial" w:hAnsi="Arial" w:cs="Arial"/>
          <w:color w:val="808080"/>
        </w:rPr>
        <w:t>[nombre del Arrendador</w:t>
      </w:r>
      <w:r w:rsidRPr="00240B90">
        <w:rPr>
          <w:rFonts w:ascii="Arial" w:hAnsi="Arial" w:cs="Arial"/>
        </w:rPr>
        <w:t xml:space="preserve">] debe pagar a </w:t>
      </w:r>
      <w:r w:rsidRPr="00426D5D">
        <w:rPr>
          <w:rFonts w:ascii="Arial" w:hAnsi="Arial" w:cs="Arial"/>
          <w:color w:val="808080"/>
        </w:rPr>
        <w:t>[Nombre de la Entidad Estatal contratante],</w:t>
      </w:r>
      <w:r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 xml:space="preserve">a título de indemnización, una suma equivalente a </w:t>
      </w:r>
      <w:r w:rsidRPr="00426D5D">
        <w:rPr>
          <w:rFonts w:ascii="Arial" w:hAnsi="Arial" w:cs="Arial"/>
          <w:color w:val="808080"/>
        </w:rPr>
        <w:t>[incluir el valor total de la cláusula penal en números y en letras].</w:t>
      </w:r>
      <w:r w:rsidRPr="00240B90">
        <w:rPr>
          <w:rFonts w:ascii="Arial" w:hAnsi="Arial" w:cs="Arial"/>
        </w:rPr>
        <w:t xml:space="preserve"> El valor pactado de la presente cláusula penal es el de la estimación anticipada</w:t>
      </w:r>
      <w:r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>de perjuicios, no obstante, la presente cláusula no impide el cobro de todos los perjuicios adicionales</w:t>
      </w:r>
      <w:r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 xml:space="preserve">que se causen sobre el citado valor. Este valor puede ser compensado con los montos que </w:t>
      </w:r>
      <w:r w:rsidRPr="00426D5D">
        <w:rPr>
          <w:rFonts w:ascii="Arial" w:hAnsi="Arial" w:cs="Arial"/>
          <w:color w:val="808080"/>
        </w:rPr>
        <w:t>[Nombre de la Entidad Estatal contratante]</w:t>
      </w:r>
      <w:r w:rsidRPr="00240B90">
        <w:rPr>
          <w:rFonts w:ascii="Arial" w:hAnsi="Arial" w:cs="Arial"/>
        </w:rPr>
        <w:t xml:space="preserve"> adeude al Arrendador con ocasión de la ejecución del presente</w:t>
      </w:r>
      <w:r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>Contrato, de conformidad con las reglas del Código Civil.</w:t>
      </w:r>
    </w:p>
    <w:p w:rsidR="00240B90" w:rsidRDefault="00240B90" w:rsidP="00240B90">
      <w:pPr>
        <w:ind w:left="-142"/>
        <w:jc w:val="both"/>
        <w:rPr>
          <w:rFonts w:ascii="Arial" w:hAnsi="Arial" w:cs="Arial"/>
        </w:rPr>
      </w:pPr>
    </w:p>
    <w:p w:rsidR="00C70062" w:rsidRPr="00240B90" w:rsidRDefault="00C70062" w:rsidP="00240B90">
      <w:pPr>
        <w:ind w:left="-142"/>
        <w:jc w:val="both"/>
        <w:rPr>
          <w:rFonts w:ascii="Arial" w:hAnsi="Arial" w:cs="Arial"/>
        </w:rPr>
      </w:pPr>
    </w:p>
    <w:p w:rsidR="00240B90" w:rsidRDefault="00240B90" w:rsidP="00240B90">
      <w:pPr>
        <w:ind w:left="-142"/>
        <w:jc w:val="both"/>
        <w:rPr>
          <w:rFonts w:ascii="Arial" w:hAnsi="Arial" w:cs="Arial"/>
          <w:b/>
          <w:u w:val="single"/>
        </w:rPr>
      </w:pPr>
      <w:r w:rsidRPr="00240B90">
        <w:rPr>
          <w:rFonts w:ascii="Arial" w:hAnsi="Arial" w:cs="Arial"/>
          <w:b/>
          <w:u w:val="single"/>
        </w:rPr>
        <w:t>Cláusula 16 – Garantías y Mecanismos de cobertura del riesgo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  <w:b/>
          <w:u w:val="single"/>
        </w:rPr>
      </w:pPr>
    </w:p>
    <w:p w:rsidR="00240B90" w:rsidRPr="00240B90" w:rsidRDefault="00240B90" w:rsidP="00240B90">
      <w:pPr>
        <w:ind w:left="-142"/>
        <w:jc w:val="both"/>
        <w:rPr>
          <w:rFonts w:ascii="Arial" w:hAnsi="Arial" w:cs="Arial"/>
        </w:rPr>
      </w:pPr>
      <w:r w:rsidRPr="00240B90">
        <w:rPr>
          <w:rFonts w:ascii="Arial" w:hAnsi="Arial" w:cs="Arial"/>
        </w:rPr>
        <w:t>El Arrendador se obliga a garantizar el cumplimiento de las obligaciones surgidas a favor de la</w:t>
      </w:r>
      <w:r w:rsidR="00650AFE">
        <w:rPr>
          <w:rFonts w:ascii="Arial" w:hAnsi="Arial" w:cs="Arial"/>
        </w:rPr>
        <w:t xml:space="preserve"> </w:t>
      </w:r>
      <w:r w:rsidRPr="00240B90">
        <w:rPr>
          <w:rFonts w:ascii="Arial" w:hAnsi="Arial" w:cs="Arial"/>
        </w:rPr>
        <w:t>Entidad Estatal contratante, con ocasión de la ejecución del contrato, de acuerdo con la información</w:t>
      </w:r>
    </w:p>
    <w:p w:rsidR="00240B90" w:rsidRPr="00240B90" w:rsidRDefault="00240B90" w:rsidP="00240B90">
      <w:pPr>
        <w:ind w:left="-142"/>
        <w:jc w:val="both"/>
        <w:rPr>
          <w:rFonts w:ascii="Arial" w:hAnsi="Arial" w:cs="Arial"/>
        </w:rPr>
      </w:pPr>
      <w:r w:rsidRPr="00240B90">
        <w:rPr>
          <w:rFonts w:ascii="Arial" w:hAnsi="Arial" w:cs="Arial"/>
        </w:rPr>
        <w:t>de la siguiente tabla:</w:t>
      </w:r>
      <w:r w:rsidRPr="00240B90">
        <w:rPr>
          <w:rFonts w:ascii="Arial" w:hAnsi="Arial" w:cs="Arial"/>
        </w:rPr>
        <w:cr/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2991"/>
        <w:gridCol w:w="2991"/>
      </w:tblGrid>
      <w:tr w:rsidR="00C759BD" w:rsidRPr="00426D5D" w:rsidTr="00426D5D">
        <w:tc>
          <w:tcPr>
            <w:tcW w:w="2993" w:type="dxa"/>
            <w:shd w:val="clear" w:color="auto" w:fill="808080"/>
          </w:tcPr>
          <w:p w:rsidR="00C759BD" w:rsidRPr="00426D5D" w:rsidRDefault="00C759BD" w:rsidP="00426D5D">
            <w:pPr>
              <w:jc w:val="center"/>
              <w:rPr>
                <w:rFonts w:ascii="Arial" w:hAnsi="Arial" w:cs="Arial"/>
              </w:rPr>
            </w:pPr>
            <w:r w:rsidRPr="00426D5D">
              <w:rPr>
                <w:rFonts w:ascii="Arial" w:hAnsi="Arial" w:cs="Arial"/>
              </w:rPr>
              <w:t>AMPARO</w:t>
            </w:r>
          </w:p>
        </w:tc>
        <w:tc>
          <w:tcPr>
            <w:tcW w:w="2993" w:type="dxa"/>
            <w:shd w:val="clear" w:color="auto" w:fill="808080"/>
          </w:tcPr>
          <w:p w:rsidR="00C759BD" w:rsidRPr="00426D5D" w:rsidRDefault="00C759BD" w:rsidP="00426D5D">
            <w:pPr>
              <w:jc w:val="center"/>
              <w:rPr>
                <w:rFonts w:ascii="Arial" w:hAnsi="Arial" w:cs="Arial"/>
              </w:rPr>
            </w:pPr>
            <w:r w:rsidRPr="00426D5D">
              <w:rPr>
                <w:rFonts w:ascii="Arial" w:hAnsi="Arial" w:cs="Arial"/>
              </w:rPr>
              <w:t>SUFICIENCIA</w:t>
            </w:r>
          </w:p>
        </w:tc>
        <w:tc>
          <w:tcPr>
            <w:tcW w:w="2994" w:type="dxa"/>
            <w:shd w:val="clear" w:color="auto" w:fill="808080"/>
          </w:tcPr>
          <w:p w:rsidR="00C759BD" w:rsidRPr="00426D5D" w:rsidRDefault="00C759BD" w:rsidP="00426D5D">
            <w:pPr>
              <w:jc w:val="center"/>
              <w:rPr>
                <w:rFonts w:ascii="Arial" w:hAnsi="Arial" w:cs="Arial"/>
              </w:rPr>
            </w:pPr>
            <w:r w:rsidRPr="00426D5D">
              <w:rPr>
                <w:rFonts w:ascii="Arial" w:hAnsi="Arial" w:cs="Arial"/>
              </w:rPr>
              <w:t>VIGENCIA</w:t>
            </w:r>
          </w:p>
        </w:tc>
      </w:tr>
      <w:tr w:rsidR="00C759BD" w:rsidRPr="00426D5D" w:rsidTr="00426D5D"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4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59BD" w:rsidRPr="00426D5D" w:rsidTr="00426D5D"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4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759BD" w:rsidRPr="00426D5D" w:rsidTr="00426D5D"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3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  <w:tc>
          <w:tcPr>
            <w:tcW w:w="2994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</w:tbl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se compromete a mantener vigente la garantía durante todo el tiempo de ejecución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del contrato.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debe presentar dentro de los</w:t>
      </w:r>
      <w:r w:rsidRPr="00C759BD">
        <w:rPr>
          <w:rFonts w:ascii="Arial" w:hAnsi="Arial" w:cs="Arial"/>
          <w:color w:val="808080"/>
        </w:rPr>
        <w:t xml:space="preserve"> [insertar plazo en días</w:t>
      </w:r>
      <w:r w:rsidRPr="00C759BD">
        <w:rPr>
          <w:rFonts w:ascii="Arial" w:hAnsi="Arial" w:cs="Arial"/>
        </w:rPr>
        <w:t>] días hábiles siguientes a la firma</w:t>
      </w:r>
    </w:p>
    <w:p w:rsidR="00240B90" w:rsidRPr="00426D5D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C759BD">
        <w:rPr>
          <w:rFonts w:ascii="Arial" w:hAnsi="Arial" w:cs="Arial"/>
        </w:rPr>
        <w:t>del presente contrato las garantías a favor de</w:t>
      </w:r>
      <w:r w:rsidRPr="00C759BD">
        <w:rPr>
          <w:rFonts w:ascii="Arial" w:hAnsi="Arial" w:cs="Arial"/>
          <w:color w:val="808080"/>
        </w:rPr>
        <w:t xml:space="preserve"> [nombre de la Entidad Estatal contratante].</w:t>
      </w:r>
    </w:p>
    <w:p w:rsidR="00240B90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0062" w:rsidRPr="00426D5D" w:rsidRDefault="00C70062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17 - Independencia del Arrendador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240B90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C759BD">
        <w:rPr>
          <w:rFonts w:ascii="Arial" w:hAnsi="Arial" w:cs="Arial"/>
        </w:rPr>
        <w:t xml:space="preserve">El Arrendador es una entidad independiente de </w:t>
      </w:r>
      <w:r w:rsidRPr="00426D5D">
        <w:rPr>
          <w:rFonts w:ascii="Arial" w:hAnsi="Arial" w:cs="Arial"/>
          <w:color w:val="A6A6A6"/>
        </w:rPr>
        <w:t>[nombre de la Entidad Estatal contratante]</w:t>
      </w:r>
      <w:r w:rsidRPr="00C759BD">
        <w:rPr>
          <w:rFonts w:ascii="Arial" w:hAnsi="Arial" w:cs="Arial"/>
        </w:rPr>
        <w:t>, y en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 xml:space="preserve">consecuencia, el Arrendador no es su representante, agente o mandatario. </w:t>
      </w:r>
      <w:r w:rsidRPr="00426D5D">
        <w:rPr>
          <w:rFonts w:ascii="Arial" w:hAnsi="Arial" w:cs="Arial"/>
          <w:color w:val="A6A6A6"/>
        </w:rPr>
        <w:t>[Nombre del Arrendador]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no tiene la facultad de hacer declaraciones, representaciones o compromisos en nombre de</w:t>
      </w:r>
      <w:r>
        <w:rPr>
          <w:rFonts w:ascii="Arial" w:hAnsi="Arial" w:cs="Arial"/>
        </w:rPr>
        <w:t xml:space="preserve"> </w:t>
      </w:r>
      <w:r w:rsidRPr="00426D5D">
        <w:rPr>
          <w:rFonts w:ascii="Arial" w:hAnsi="Arial" w:cs="Arial"/>
          <w:color w:val="A6A6A6"/>
        </w:rPr>
        <w:t>[nombre de la Entidad Estatal contratante],</w:t>
      </w:r>
      <w:r w:rsidRPr="00C759BD">
        <w:rPr>
          <w:rFonts w:ascii="Arial" w:hAnsi="Arial" w:cs="Arial"/>
        </w:rPr>
        <w:t xml:space="preserve"> ni de tomar decisiones o iniciar acciones que generen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obligaciones a su cargo.</w:t>
      </w:r>
      <w:r w:rsidRPr="00C759BD">
        <w:rPr>
          <w:rFonts w:ascii="Arial" w:hAnsi="Arial" w:cs="Arial"/>
          <w:color w:val="808080"/>
        </w:rPr>
        <w:cr/>
      </w:r>
    </w:p>
    <w:p w:rsidR="00C70062" w:rsidRDefault="00C70062" w:rsidP="00C759BD">
      <w:pPr>
        <w:ind w:left="-142"/>
        <w:jc w:val="both"/>
        <w:rPr>
          <w:rFonts w:ascii="Arial" w:hAnsi="Arial" w:cs="Arial"/>
          <w:color w:val="808080"/>
        </w:rPr>
      </w:pPr>
    </w:p>
    <w:p w:rsidR="00C70062" w:rsidRDefault="00C70062" w:rsidP="00C759BD">
      <w:pPr>
        <w:ind w:left="-142"/>
        <w:jc w:val="both"/>
        <w:rPr>
          <w:rFonts w:ascii="Arial" w:hAnsi="Arial" w:cs="Arial"/>
          <w:color w:val="808080"/>
        </w:rPr>
      </w:pPr>
    </w:p>
    <w:p w:rsidR="00C70062" w:rsidRPr="00426D5D" w:rsidRDefault="00C70062" w:rsidP="00C759BD">
      <w:pPr>
        <w:ind w:left="-142"/>
        <w:jc w:val="both"/>
        <w:rPr>
          <w:rFonts w:ascii="Arial" w:hAnsi="Arial" w:cs="Arial"/>
          <w:color w:val="808080"/>
        </w:rPr>
      </w:pPr>
    </w:p>
    <w:p w:rsidR="00650AFE" w:rsidRDefault="00650AFE" w:rsidP="00240B90">
      <w:pPr>
        <w:ind w:left="-142"/>
        <w:jc w:val="both"/>
        <w:rPr>
          <w:rFonts w:ascii="Arial" w:hAnsi="Arial" w:cs="Arial"/>
          <w:b/>
          <w:u w:val="single"/>
        </w:rPr>
      </w:pPr>
    </w:p>
    <w:p w:rsidR="00240B90" w:rsidRPr="00C759BD" w:rsidRDefault="00C759BD" w:rsidP="00240B90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18 – Cesión</w:t>
      </w: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no puede ceder parcial ni totalmente sus obligaciones o derechos derivados del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 xml:space="preserve">presente Contrato sin la autorización previa y por escrito de </w:t>
      </w:r>
      <w:r w:rsidRPr="00426D5D">
        <w:rPr>
          <w:rFonts w:ascii="Arial" w:hAnsi="Arial" w:cs="Arial"/>
          <w:color w:val="808080"/>
        </w:rPr>
        <w:t xml:space="preserve">[nombre de la Entidad Estatal contratante]. Si el Arrendador es objeto de fusión, escisión o cambio de control, [nombre de la Entidad Estatal contratante] </w:t>
      </w:r>
      <w:r w:rsidRPr="00C759BD">
        <w:rPr>
          <w:rFonts w:ascii="Arial" w:hAnsi="Arial" w:cs="Arial"/>
        </w:rPr>
        <w:t>está facultado a conocer las condiciones de esa operación. En consecuencia, el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 xml:space="preserve">Arrendador se obliga a informar oportunamente a </w:t>
      </w:r>
      <w:r w:rsidRPr="00426D5D">
        <w:rPr>
          <w:rFonts w:ascii="Arial" w:hAnsi="Arial" w:cs="Arial"/>
          <w:color w:val="808080"/>
        </w:rPr>
        <w:t>[nombre de la Entidad Estatal contratante</w:t>
      </w:r>
      <w:r w:rsidRPr="00C759BD">
        <w:rPr>
          <w:rFonts w:ascii="Arial" w:hAnsi="Arial" w:cs="Arial"/>
        </w:rPr>
        <w:t>] de la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misma y solicitar su consentimiento.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 xml:space="preserve">[Si la operación pone en riesgo el cumplimiento del Contrato, </w:t>
      </w:r>
      <w:r w:rsidRPr="00426D5D">
        <w:rPr>
          <w:rFonts w:ascii="Arial" w:hAnsi="Arial" w:cs="Arial"/>
          <w:color w:val="808080"/>
        </w:rPr>
        <w:t>[nombre de la Entidad Estatal contratante] exigirá al Arrendador, sus socios o accionistas una garantía adicional a la prevista en la cláusula 16 del presente Contrato. Si el Arrendador, sus socios o accionistas no entregan esta garantía adicional, la Entidad Estatal contratante puede válidamente oponerse ante la autoridad correspondiente a la operación de fusión o escisión empresarial o cambio de control].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0062" w:rsidRDefault="00C70062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Pr="00650AFE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650AFE">
        <w:rPr>
          <w:rFonts w:ascii="Arial" w:hAnsi="Arial" w:cs="Arial"/>
          <w:b/>
          <w:u w:val="single"/>
        </w:rPr>
        <w:t>Cláusula 19 - Indemnidad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 xml:space="preserve">El Arrendador se obliga a indemnizar a </w:t>
      </w:r>
      <w:r w:rsidRPr="00426D5D">
        <w:rPr>
          <w:rFonts w:ascii="Arial" w:hAnsi="Arial" w:cs="Arial"/>
          <w:color w:val="808080"/>
        </w:rPr>
        <w:t>[nombre de la Entidad Estatal contratante]</w:t>
      </w:r>
      <w:r w:rsidRPr="00C759BD">
        <w:rPr>
          <w:rFonts w:ascii="Arial" w:hAnsi="Arial" w:cs="Arial"/>
        </w:rPr>
        <w:t xml:space="preserve"> con ocasión de la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violación o el incumplimiento de las obligaciones previstas en el presente Contrato.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se obliga a mantener indemne a la Entidad Estatal contratante de cualquier daño o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perjuicio originado en reclamaciones de terceros que tengan como causa sus actuaciones hasta por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monto del daño o perjuicio causado.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mantendrá indemne a la Entidad Estatal contratante por cualquier obligación de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carácter laboral o relacionado que se originen en el incumplimiento de las obligaciones laborales que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Arrendador asume frente al personal, subordinados o terceros que se vinculen a la ejecución de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las obligaciones derivadas del presente Contrato.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0062" w:rsidRPr="00C759BD" w:rsidRDefault="00C70062" w:rsidP="00C759BD">
      <w:pPr>
        <w:ind w:left="-142"/>
        <w:jc w:val="both"/>
        <w:rPr>
          <w:rFonts w:ascii="Arial" w:hAnsi="Arial" w:cs="Arial"/>
        </w:rPr>
      </w:pPr>
    </w:p>
    <w:p w:rsidR="00C759BD" w:rsidRPr="00650AFE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650AFE">
        <w:rPr>
          <w:rFonts w:ascii="Arial" w:hAnsi="Arial" w:cs="Arial"/>
          <w:b/>
          <w:u w:val="single"/>
        </w:rPr>
        <w:t>Cláusula 20 – Caso Fortuito y Fuerza Mayor</w:t>
      </w:r>
    </w:p>
    <w:p w:rsidR="00C759BD" w:rsidRPr="00650AFE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Las partes quedan exoneradas de responsabilidad por el incumplimiento de cualquiera de sus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obligaciones o por la demora en la satisfacción de cualquiera de las prestaciones a su cargo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derivadas del presente Contrato, cuando el incumplimiento sea resultado o consecuencia de la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ocurrencia de un evento de fuerza mayor y caso fortuito debidamente invocadas y constatadas de</w:t>
      </w:r>
      <w:r w:rsidR="00650AFE"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acuerdo con la ley y la jurisprudencia colombiana.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0062" w:rsidRPr="00C759BD" w:rsidRDefault="00C70062" w:rsidP="00C759BD">
      <w:pPr>
        <w:ind w:left="-142"/>
        <w:jc w:val="both"/>
        <w:rPr>
          <w:rFonts w:ascii="Arial" w:hAnsi="Arial" w:cs="Arial"/>
        </w:rPr>
      </w:pPr>
    </w:p>
    <w:p w:rsidR="00C759BD" w:rsidRPr="00650AFE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650AFE">
        <w:rPr>
          <w:rFonts w:ascii="Arial" w:hAnsi="Arial" w:cs="Arial"/>
          <w:b/>
          <w:u w:val="single"/>
        </w:rPr>
        <w:t>Cláusula 21 – Solución de Controversias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240B90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Las controversias o diferencias que surjan entre el Arrendador y la Entidad Estatal contratante con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ocasión de la firma, ejecución, interpretación, prórroga o terminación del Contrato, así como de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cualquier otro asunto relacionado con el presente Contrato, serán sometidas a la revisión de las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partes para buscar un arreglo directo, en un término no mayor a cinco (5) días hábiles a partir de la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fecha en que cualquiera de las partes comunique por escrito a la otra la existencia de una diferencia.</w:t>
      </w:r>
    </w:p>
    <w:p w:rsidR="00240B90" w:rsidRPr="00C759BD" w:rsidRDefault="00240B90" w:rsidP="00240B90">
      <w:pPr>
        <w:ind w:left="-142"/>
        <w:jc w:val="both"/>
        <w:rPr>
          <w:rFonts w:ascii="Arial" w:hAnsi="Arial" w:cs="Arial"/>
        </w:rPr>
      </w:pPr>
    </w:p>
    <w:p w:rsidR="00240B90" w:rsidRPr="00C759BD" w:rsidRDefault="00240B90" w:rsidP="00240B90">
      <w:pPr>
        <w:ind w:left="-142"/>
        <w:jc w:val="both"/>
        <w:rPr>
          <w:rFonts w:ascii="Arial" w:hAnsi="Arial" w:cs="Arial"/>
        </w:rPr>
      </w:pPr>
    </w:p>
    <w:p w:rsidR="00C759BD" w:rsidRPr="00426D5D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Las controversias que no puedan ser resueltas de forma directa entre las partes, se resolverán mediante:</w:t>
      </w:r>
    </w:p>
    <w:p w:rsidR="00C759BD" w:rsidRPr="00426D5D" w:rsidRDefault="00C759BD" w:rsidP="00C759BD">
      <w:pPr>
        <w:ind w:left="-142"/>
        <w:jc w:val="both"/>
        <w:rPr>
          <w:rFonts w:ascii="Arial" w:hAnsi="Arial" w:cs="Arial"/>
          <w:color w:val="808080"/>
        </w:rPr>
      </w:pPr>
    </w:p>
    <w:p w:rsidR="00C759BD" w:rsidRPr="00426D5D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[Conciliación: Cuando la controversia no pueda arreglarse de manera directa debe someterse a un procedimiento conciliatorio que se surtirá ante [nombre del centro de conciliación], previa solicitud de conciliación elevada individual o conjuntamente por las Partes. Si en el término de ocho (8) días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hábiles a partir del inicio del trámite de la conciliación, el cual se entenderá a partir de la fecha de la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primera citación a las Partes que haga [nombre del centro de conciliación], las Partes no llegan a un</w:t>
      </w:r>
      <w:r w:rsidR="00650AFE" w:rsidRPr="00426D5D">
        <w:rPr>
          <w:rFonts w:ascii="Arial" w:hAnsi="Arial" w:cs="Arial"/>
          <w:color w:val="808080"/>
        </w:rPr>
        <w:t xml:space="preserve"> </w:t>
      </w:r>
      <w:r w:rsidRPr="00426D5D">
        <w:rPr>
          <w:rFonts w:ascii="Arial" w:hAnsi="Arial" w:cs="Arial"/>
          <w:color w:val="808080"/>
        </w:rPr>
        <w:t>acuerdo para resolver sus diferencias, deben acudir a [la jurisdicción contencioso administrativa o al</w:t>
      </w:r>
    </w:p>
    <w:p w:rsidR="00240B90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426D5D">
        <w:rPr>
          <w:rFonts w:ascii="Arial" w:hAnsi="Arial" w:cs="Arial"/>
          <w:color w:val="808080"/>
        </w:rPr>
        <w:t>Tribunal de Arbitramento pactado].</w:t>
      </w:r>
      <w:r w:rsidRPr="00426D5D">
        <w:rPr>
          <w:rFonts w:ascii="Arial" w:hAnsi="Arial" w:cs="Arial"/>
          <w:color w:val="808080"/>
        </w:rPr>
        <w:cr/>
      </w:r>
    </w:p>
    <w:p w:rsidR="00C70062" w:rsidRPr="00426D5D" w:rsidRDefault="00C70062" w:rsidP="00C759BD">
      <w:pPr>
        <w:ind w:left="-142"/>
        <w:jc w:val="both"/>
        <w:rPr>
          <w:rFonts w:ascii="Arial" w:hAnsi="Arial" w:cs="Arial"/>
          <w:color w:val="808080"/>
        </w:rPr>
      </w:pPr>
    </w:p>
    <w:p w:rsidR="00650AFE" w:rsidRDefault="00650AFE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 xml:space="preserve">Cláusula 22 </w:t>
      </w:r>
      <w:r>
        <w:rPr>
          <w:rFonts w:ascii="Arial" w:hAnsi="Arial" w:cs="Arial"/>
          <w:b/>
          <w:u w:val="single"/>
        </w:rPr>
        <w:t>–</w:t>
      </w:r>
      <w:r w:rsidRPr="00C759BD">
        <w:rPr>
          <w:rFonts w:ascii="Arial" w:hAnsi="Arial" w:cs="Arial"/>
          <w:b/>
          <w:u w:val="single"/>
        </w:rPr>
        <w:t xml:space="preserve"> Notificaciones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Los avisos, solicitudes, comunicaciones y notificaciones que las partes deban hacer en desarrollo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del presente Contrato, deben constar por escrito y se entenderán debidamente efectuadas sólo si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son entregadas personalmente o por correo electrónico a la persona y a las direcciones indicadas a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continuación:</w:t>
      </w:r>
      <w:r w:rsidRPr="00C759BD">
        <w:rPr>
          <w:rFonts w:ascii="Arial" w:hAnsi="Arial" w:cs="Arial"/>
        </w:rPr>
        <w:cr/>
      </w:r>
    </w:p>
    <w:p w:rsidR="00650AFE" w:rsidRPr="00C759BD" w:rsidRDefault="00650AFE" w:rsidP="00C759BD">
      <w:pPr>
        <w:ind w:left="-142"/>
        <w:jc w:val="both"/>
        <w:rPr>
          <w:rFonts w:ascii="Arial" w:hAnsi="Arial" w:cs="Arial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316"/>
      </w:tblGrid>
      <w:tr w:rsidR="00C759BD" w:rsidRPr="00426D5D" w:rsidTr="00426D5D">
        <w:tc>
          <w:tcPr>
            <w:tcW w:w="4660" w:type="dxa"/>
            <w:shd w:val="clear" w:color="auto" w:fill="auto"/>
          </w:tcPr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[Nombre de la Entidad Estatal contratante]</w:t>
            </w:r>
          </w:p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Nombre:</w:t>
            </w:r>
          </w:p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Cargo:</w:t>
            </w:r>
          </w:p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Dirección:</w:t>
            </w:r>
          </w:p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Teléfono:</w:t>
            </w:r>
          </w:p>
          <w:p w:rsidR="00C759BD" w:rsidRPr="00426D5D" w:rsidRDefault="00C759BD" w:rsidP="00426D5D">
            <w:pPr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>Correo electrónico:</w:t>
            </w:r>
          </w:p>
        </w:tc>
        <w:tc>
          <w:tcPr>
            <w:tcW w:w="4320" w:type="dxa"/>
            <w:shd w:val="clear" w:color="auto" w:fill="auto"/>
          </w:tcPr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[Nombre del Contratista]</w:t>
            </w:r>
          </w:p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Nombre:</w:t>
            </w:r>
          </w:p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Cargo:</w:t>
            </w:r>
          </w:p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Dirección:</w:t>
            </w:r>
          </w:p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Teléfono: </w:t>
            </w:r>
          </w:p>
          <w:p w:rsidR="00C759BD" w:rsidRPr="00426D5D" w:rsidRDefault="00C759BD" w:rsidP="00426D5D">
            <w:pPr>
              <w:ind w:left="-142"/>
              <w:jc w:val="both"/>
              <w:rPr>
                <w:rFonts w:ascii="Arial" w:hAnsi="Arial" w:cs="Arial"/>
                <w:color w:val="808080"/>
              </w:rPr>
            </w:pPr>
            <w:r w:rsidRPr="00426D5D">
              <w:rPr>
                <w:rFonts w:ascii="Arial" w:hAnsi="Arial" w:cs="Arial"/>
                <w:color w:val="808080"/>
              </w:rPr>
              <w:t xml:space="preserve">   Correo electrónico:</w:t>
            </w:r>
          </w:p>
        </w:tc>
      </w:tr>
    </w:tbl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240B90" w:rsidRPr="00426D5D" w:rsidRDefault="00240B90" w:rsidP="00240B90">
      <w:pPr>
        <w:ind w:left="-142"/>
        <w:jc w:val="both"/>
        <w:rPr>
          <w:rFonts w:ascii="Arial" w:hAnsi="Arial" w:cs="Arial"/>
          <w:color w:val="808080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23 - Supervisión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La supervisión de la ejecución y cumplimiento de las obligaciones contraídas por el Arrendador a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 xml:space="preserve">favor de la Entidad Estatal Contratante, estará a cargo de </w:t>
      </w:r>
      <w:r w:rsidRPr="00426D5D">
        <w:rPr>
          <w:rFonts w:ascii="Arial" w:hAnsi="Arial" w:cs="Arial"/>
          <w:color w:val="808080"/>
        </w:rPr>
        <w:t>[nombre del supervisor].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0062" w:rsidRPr="00C759BD" w:rsidRDefault="00C70062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24 – Anexos del Contrato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Hacen parte integrante de este contrato los siguientes documentos: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26.1. Los estudios previos.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26.2. La oferta presentada por el Arrendador.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26.3. Acta de entrega del inmueble.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240B90" w:rsidRP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26.4. Las actas, acuerdos, informes y documentos precontractuales.</w:t>
      </w:r>
    </w:p>
    <w:p w:rsidR="00240B90" w:rsidRPr="00C759BD" w:rsidRDefault="00240B90" w:rsidP="00240B90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26.5. Certificado de Disponibilidad Presupuestal.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 xml:space="preserve">26.6. </w:t>
      </w:r>
      <w:r w:rsidRPr="00426D5D">
        <w:rPr>
          <w:rFonts w:ascii="Arial" w:hAnsi="Arial" w:cs="Arial"/>
          <w:color w:val="808080"/>
        </w:rPr>
        <w:t>[Incluir los demás documentos que considere la Entidad Contratante]</w:t>
      </w: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0062" w:rsidRPr="00C759BD" w:rsidRDefault="00C70062" w:rsidP="00C759BD">
      <w:pPr>
        <w:ind w:left="-142"/>
        <w:jc w:val="both"/>
        <w:rPr>
          <w:rFonts w:ascii="Arial" w:hAnsi="Arial" w:cs="Arial"/>
        </w:rPr>
      </w:pPr>
      <w:bookmarkStart w:id="0" w:name="_GoBack"/>
      <w:bookmarkEnd w:id="0"/>
    </w:p>
    <w:p w:rsid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25 – Perfeccionamiento y ejecución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>El presente contrato requiere para su perfeccionamiento de la firma de las partes. Para su ejecución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requiere el registro presupuestal [la aprobación de la garantía de que trata la Cláusula 16 del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presente Contrato] y la acreditación de encontrarse el Contratista a paz y salvo por concepto de</w:t>
      </w:r>
      <w:r>
        <w:rPr>
          <w:rFonts w:ascii="Arial" w:hAnsi="Arial" w:cs="Arial"/>
        </w:rPr>
        <w:t xml:space="preserve"> </w:t>
      </w:r>
      <w:r w:rsidRPr="00C759BD">
        <w:rPr>
          <w:rFonts w:ascii="Arial" w:hAnsi="Arial" w:cs="Arial"/>
        </w:rPr>
        <w:t>aportes al sistema de seguridad social integral.</w:t>
      </w:r>
    </w:p>
    <w:p w:rsidR="00E11C98" w:rsidRDefault="00E11C98" w:rsidP="00C759BD">
      <w:pPr>
        <w:ind w:left="-142"/>
        <w:jc w:val="both"/>
        <w:rPr>
          <w:rFonts w:ascii="Arial" w:hAnsi="Arial" w:cs="Arial"/>
        </w:rPr>
      </w:pP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Default="00C759BD" w:rsidP="00C759BD">
      <w:pPr>
        <w:ind w:left="-142"/>
        <w:jc w:val="both"/>
        <w:rPr>
          <w:rFonts w:ascii="Arial" w:hAnsi="Arial" w:cs="Arial"/>
          <w:b/>
          <w:u w:val="single"/>
        </w:rPr>
      </w:pPr>
      <w:r w:rsidRPr="00C759BD">
        <w:rPr>
          <w:rFonts w:ascii="Arial" w:hAnsi="Arial" w:cs="Arial"/>
          <w:b/>
          <w:u w:val="single"/>
        </w:rPr>
        <w:t>Cláusula 26 - Lugar de ejecución y domicilio contractual</w:t>
      </w:r>
    </w:p>
    <w:p w:rsidR="00650AFE" w:rsidRPr="00C759BD" w:rsidRDefault="00650AFE" w:rsidP="00C759BD">
      <w:pPr>
        <w:ind w:left="-142"/>
        <w:jc w:val="both"/>
        <w:rPr>
          <w:rFonts w:ascii="Arial" w:hAnsi="Arial" w:cs="Arial"/>
          <w:b/>
          <w:u w:val="single"/>
        </w:rPr>
      </w:pPr>
    </w:p>
    <w:p w:rsidR="00C759BD" w:rsidRPr="00426D5D" w:rsidRDefault="00C759BD" w:rsidP="00C759BD">
      <w:pPr>
        <w:ind w:left="-142"/>
        <w:jc w:val="both"/>
        <w:rPr>
          <w:rFonts w:ascii="Arial" w:hAnsi="Arial" w:cs="Arial"/>
          <w:color w:val="808080"/>
        </w:rPr>
      </w:pPr>
      <w:r w:rsidRPr="00C759BD">
        <w:rPr>
          <w:rFonts w:ascii="Arial" w:hAnsi="Arial" w:cs="Arial"/>
        </w:rPr>
        <w:t xml:space="preserve">Las actividades previstas en el presente Contrato se deben desarrollar en </w:t>
      </w:r>
      <w:r w:rsidRPr="00426D5D">
        <w:rPr>
          <w:rFonts w:ascii="Arial" w:hAnsi="Arial" w:cs="Arial"/>
          <w:color w:val="808080"/>
        </w:rPr>
        <w:t xml:space="preserve">[lugar o lugares de ejecución del contrato] </w:t>
      </w:r>
      <w:r w:rsidRPr="00C759BD">
        <w:rPr>
          <w:rFonts w:ascii="Arial" w:hAnsi="Arial" w:cs="Arial"/>
        </w:rPr>
        <w:t xml:space="preserve">y el domicilio contractual es </w:t>
      </w:r>
      <w:r w:rsidRPr="00426D5D">
        <w:rPr>
          <w:rFonts w:ascii="Arial" w:hAnsi="Arial" w:cs="Arial"/>
          <w:color w:val="808080"/>
        </w:rPr>
        <w:t>[nombre de la ciudad o municipio que funcionará como domicilio contractual].</w:t>
      </w:r>
    </w:p>
    <w:p w:rsidR="00C759BD" w:rsidRPr="00C759BD" w:rsidRDefault="00C759BD" w:rsidP="00C759BD">
      <w:pPr>
        <w:ind w:left="-142"/>
        <w:jc w:val="both"/>
        <w:rPr>
          <w:rFonts w:ascii="Arial" w:hAnsi="Arial" w:cs="Arial"/>
        </w:rPr>
      </w:pPr>
    </w:p>
    <w:p w:rsidR="00C759BD" w:rsidRPr="00C759BD" w:rsidRDefault="00C759BD" w:rsidP="00E11C98">
      <w:pPr>
        <w:ind w:left="-142"/>
        <w:jc w:val="both"/>
        <w:rPr>
          <w:rFonts w:ascii="Arial" w:hAnsi="Arial" w:cs="Arial"/>
        </w:rPr>
      </w:pPr>
      <w:r w:rsidRPr="00C759BD">
        <w:rPr>
          <w:rFonts w:ascii="Arial" w:hAnsi="Arial" w:cs="Arial"/>
        </w:rPr>
        <w:t xml:space="preserve">Para constancia, se </w:t>
      </w:r>
      <w:r w:rsidR="00E11C98">
        <w:rPr>
          <w:rFonts w:ascii="Arial" w:hAnsi="Arial" w:cs="Arial"/>
        </w:rPr>
        <w:t xml:space="preserve">aprueba a través del SECOP 2 el día        </w:t>
      </w:r>
    </w:p>
    <w:sectPr w:rsidR="00C759BD" w:rsidRPr="00C759BD" w:rsidSect="00795255">
      <w:headerReference w:type="default" r:id="rId7"/>
      <w:footerReference w:type="default" r:id="rId8"/>
      <w:pgSz w:w="12242" w:h="18722" w:code="10000"/>
      <w:pgMar w:top="1701" w:right="1701" w:bottom="1701" w:left="1701" w:header="720" w:footer="10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EC" w:rsidRDefault="00E871EC" w:rsidP="00DC235B">
      <w:r>
        <w:separator/>
      </w:r>
    </w:p>
  </w:endnote>
  <w:endnote w:type="continuationSeparator" w:id="0">
    <w:p w:rsidR="00E871EC" w:rsidRDefault="00E871EC" w:rsidP="00DC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91C" w:rsidRDefault="00A0191C" w:rsidP="00DC235B">
    <w:pPr>
      <w:rPr>
        <w:rFonts w:ascii="Arial" w:hAnsi="Arial" w:cs="Arial"/>
        <w:b/>
        <w:sz w:val="16"/>
        <w:szCs w:val="16"/>
      </w:rPr>
    </w:pPr>
  </w:p>
  <w:p w:rsidR="00A0191C" w:rsidRPr="00795255" w:rsidRDefault="00A0191C" w:rsidP="00DC235B">
    <w:pPr>
      <w:rPr>
        <w:rFonts w:ascii="Arial" w:hAnsi="Arial" w:cs="Arial"/>
        <w:sz w:val="16"/>
        <w:szCs w:val="16"/>
      </w:rPr>
    </w:pPr>
  </w:p>
  <w:p w:rsidR="00DC235B" w:rsidRPr="00795255" w:rsidRDefault="00A0191C" w:rsidP="00DC235B">
    <w:pPr>
      <w:rPr>
        <w:rFonts w:ascii="Arial" w:hAnsi="Arial" w:cs="Arial"/>
        <w:sz w:val="16"/>
        <w:szCs w:val="16"/>
      </w:rPr>
    </w:pPr>
    <w:r w:rsidRPr="00795255">
      <w:rPr>
        <w:rFonts w:ascii="Arial" w:hAnsi="Arial" w:cs="Arial"/>
        <w:sz w:val="16"/>
        <w:szCs w:val="16"/>
      </w:rPr>
      <w:t xml:space="preserve">E: </w:t>
    </w:r>
    <w:r w:rsidR="00795255">
      <w:rPr>
        <w:rFonts w:ascii="Arial" w:hAnsi="Arial" w:cs="Arial"/>
        <w:sz w:val="16"/>
        <w:szCs w:val="16"/>
      </w:rPr>
      <w:t>10</w:t>
    </w:r>
    <w:r w:rsidR="00DC235B" w:rsidRPr="00795255">
      <w:rPr>
        <w:rFonts w:ascii="Arial" w:hAnsi="Arial" w:cs="Arial"/>
        <w:sz w:val="16"/>
        <w:szCs w:val="16"/>
      </w:rPr>
      <w:t>/0</w:t>
    </w:r>
    <w:r w:rsidRPr="00795255">
      <w:rPr>
        <w:rFonts w:ascii="Arial" w:hAnsi="Arial" w:cs="Arial"/>
        <w:sz w:val="16"/>
        <w:szCs w:val="16"/>
      </w:rPr>
      <w:t>9/20</w:t>
    </w:r>
    <w:r w:rsidR="00795255">
      <w:rPr>
        <w:rFonts w:ascii="Arial" w:hAnsi="Arial" w:cs="Arial"/>
        <w:sz w:val="16"/>
        <w:szCs w:val="16"/>
      </w:rPr>
      <w:t>21</w:t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</w:r>
    <w:r w:rsidR="00DC235B" w:rsidRPr="00795255">
      <w:rPr>
        <w:rFonts w:ascii="Arial" w:hAnsi="Arial" w:cs="Arial"/>
        <w:sz w:val="16"/>
        <w:szCs w:val="16"/>
      </w:rPr>
      <w:tab/>
      <w:t xml:space="preserve">Página </w:t>
    </w:r>
    <w:r w:rsidR="00DC235B" w:rsidRPr="00795255">
      <w:rPr>
        <w:rFonts w:ascii="Arial" w:hAnsi="Arial" w:cs="Arial"/>
        <w:sz w:val="16"/>
        <w:szCs w:val="16"/>
      </w:rPr>
      <w:fldChar w:fldCharType="begin"/>
    </w:r>
    <w:r w:rsidR="00DC235B" w:rsidRPr="00795255">
      <w:rPr>
        <w:rFonts w:ascii="Arial" w:hAnsi="Arial" w:cs="Arial"/>
        <w:sz w:val="16"/>
        <w:szCs w:val="16"/>
      </w:rPr>
      <w:instrText xml:space="preserve"> PAGE </w:instrText>
    </w:r>
    <w:r w:rsidR="00DC235B" w:rsidRPr="00795255">
      <w:rPr>
        <w:rFonts w:ascii="Arial" w:hAnsi="Arial" w:cs="Arial"/>
        <w:sz w:val="16"/>
        <w:szCs w:val="16"/>
      </w:rPr>
      <w:fldChar w:fldCharType="separate"/>
    </w:r>
    <w:r w:rsidR="00C70062">
      <w:rPr>
        <w:rFonts w:ascii="Arial" w:hAnsi="Arial" w:cs="Arial"/>
        <w:noProof/>
        <w:sz w:val="16"/>
        <w:szCs w:val="16"/>
      </w:rPr>
      <w:t>7</w:t>
    </w:r>
    <w:r w:rsidR="00DC235B" w:rsidRPr="00795255">
      <w:rPr>
        <w:rFonts w:ascii="Arial" w:hAnsi="Arial" w:cs="Arial"/>
        <w:sz w:val="16"/>
        <w:szCs w:val="16"/>
      </w:rPr>
      <w:fldChar w:fldCharType="end"/>
    </w:r>
    <w:r w:rsidR="00DC235B" w:rsidRPr="00795255">
      <w:rPr>
        <w:rFonts w:ascii="Arial" w:hAnsi="Arial" w:cs="Arial"/>
        <w:sz w:val="16"/>
        <w:szCs w:val="16"/>
      </w:rPr>
      <w:t xml:space="preserve"> de </w:t>
    </w:r>
    <w:r w:rsidR="00DC235B" w:rsidRPr="00795255">
      <w:rPr>
        <w:rFonts w:ascii="Arial" w:hAnsi="Arial" w:cs="Arial"/>
        <w:sz w:val="16"/>
        <w:szCs w:val="16"/>
      </w:rPr>
      <w:fldChar w:fldCharType="begin"/>
    </w:r>
    <w:r w:rsidR="00DC235B" w:rsidRPr="00795255">
      <w:rPr>
        <w:rFonts w:ascii="Arial" w:hAnsi="Arial" w:cs="Arial"/>
        <w:sz w:val="16"/>
        <w:szCs w:val="16"/>
      </w:rPr>
      <w:instrText xml:space="preserve"> NUMPAGES  </w:instrText>
    </w:r>
    <w:r w:rsidR="00DC235B" w:rsidRPr="00795255">
      <w:rPr>
        <w:rFonts w:ascii="Arial" w:hAnsi="Arial" w:cs="Arial"/>
        <w:sz w:val="16"/>
        <w:szCs w:val="16"/>
      </w:rPr>
      <w:fldChar w:fldCharType="separate"/>
    </w:r>
    <w:r w:rsidR="00C70062">
      <w:rPr>
        <w:rFonts w:ascii="Arial" w:hAnsi="Arial" w:cs="Arial"/>
        <w:noProof/>
        <w:sz w:val="16"/>
        <w:szCs w:val="16"/>
      </w:rPr>
      <w:t>7</w:t>
    </w:r>
    <w:r w:rsidR="00DC235B" w:rsidRPr="00795255">
      <w:rPr>
        <w:rFonts w:ascii="Arial" w:hAnsi="Arial" w:cs="Arial"/>
        <w:sz w:val="16"/>
        <w:szCs w:val="16"/>
      </w:rPr>
      <w:fldChar w:fldCharType="end"/>
    </w:r>
  </w:p>
  <w:p w:rsidR="00DC235B" w:rsidRDefault="00DC23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EC" w:rsidRDefault="00E871EC" w:rsidP="00DC235B">
      <w:r>
        <w:separator/>
      </w:r>
    </w:p>
  </w:footnote>
  <w:footnote w:type="continuationSeparator" w:id="0">
    <w:p w:rsidR="00E871EC" w:rsidRDefault="00E871EC" w:rsidP="00DC2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35B" w:rsidRDefault="00DC235B">
    <w:pPr>
      <w:pStyle w:val="Encabezado"/>
    </w:pPr>
  </w:p>
  <w:tbl>
    <w:tblPr>
      <w:tblW w:w="930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127"/>
      <w:gridCol w:w="4820"/>
      <w:gridCol w:w="2354"/>
    </w:tblGrid>
    <w:tr w:rsidR="00DC235B" w:rsidRPr="00CD76CE" w:rsidTr="00CF323F">
      <w:trPr>
        <w:trHeight w:val="703"/>
      </w:trPr>
      <w:tc>
        <w:tcPr>
          <w:tcW w:w="2127" w:type="dxa"/>
          <w:vMerge w:val="restart"/>
        </w:tcPr>
        <w:p w:rsidR="00DC235B" w:rsidRPr="00CD76CE" w:rsidRDefault="00C70062" w:rsidP="00702EED">
          <w:pPr>
            <w:jc w:val="center"/>
            <w:rPr>
              <w:rFonts w:ascii="Arial" w:hAnsi="Arial" w:cs="Arial"/>
              <w:b/>
              <w:u w:val="single"/>
            </w:rPr>
          </w:pPr>
          <w:r w:rsidRPr="00397CF1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>
                <wp:extent cx="1114425" cy="628650"/>
                <wp:effectExtent l="0" t="0" r="0" b="0"/>
                <wp:docPr id="1" name="Imagen 1" descr="C:\Users\AREA1\AppData\Local\Microsoft\Windows\Temporary Internet Files\Content.Outlook\A14OXBVN\LOGO NUE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AREA1\AppData\Local\Microsoft\Windows\Temporary Internet Files\Content.Outlook\A14OXBVN\LOGO NUE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Align w:val="center"/>
        </w:tcPr>
        <w:p w:rsidR="00DC235B" w:rsidRPr="00A0191C" w:rsidRDefault="00795255" w:rsidP="00702EED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PROCESO GESTIÓN JURÍ</w:t>
          </w:r>
          <w:r w:rsidRPr="00A0191C">
            <w:rPr>
              <w:rFonts w:ascii="Arial" w:hAnsi="Arial" w:cs="Arial"/>
              <w:b/>
              <w:sz w:val="24"/>
            </w:rPr>
            <w:t>DICA Y CONTRACTUAL</w:t>
          </w:r>
        </w:p>
      </w:tc>
      <w:tc>
        <w:tcPr>
          <w:tcW w:w="2354" w:type="dxa"/>
          <w:vAlign w:val="center"/>
        </w:tcPr>
        <w:p w:rsidR="00DC235B" w:rsidRPr="00795255" w:rsidRDefault="00795255" w:rsidP="00A0191C">
          <w:pPr>
            <w:pStyle w:val="Encabezado"/>
            <w:rPr>
              <w:rFonts w:ascii="Arial" w:hAnsi="Arial" w:cs="Arial"/>
            </w:rPr>
          </w:pPr>
          <w:r w:rsidRPr="00795255">
            <w:rPr>
              <w:rFonts w:ascii="Arial" w:hAnsi="Arial" w:cs="Arial"/>
              <w:b/>
            </w:rPr>
            <w:t>CÓDIGO</w:t>
          </w:r>
          <w:r w:rsidRPr="00795255">
            <w:rPr>
              <w:rFonts w:ascii="Arial" w:hAnsi="Arial" w:cs="Arial"/>
            </w:rPr>
            <w:t>:GJC-FO-040</w:t>
          </w:r>
        </w:p>
      </w:tc>
    </w:tr>
    <w:tr w:rsidR="00DC235B" w:rsidRPr="00CD76CE" w:rsidTr="00CF323F">
      <w:trPr>
        <w:trHeight w:val="464"/>
      </w:trPr>
      <w:tc>
        <w:tcPr>
          <w:tcW w:w="2127" w:type="dxa"/>
          <w:vMerge/>
        </w:tcPr>
        <w:p w:rsidR="00DC235B" w:rsidRPr="00CD76CE" w:rsidRDefault="00DC235B" w:rsidP="00702EED">
          <w:pPr>
            <w:pStyle w:val="Encabezado"/>
            <w:rPr>
              <w:rFonts w:ascii="Arial" w:hAnsi="Arial" w:cs="Arial"/>
            </w:rPr>
          </w:pPr>
        </w:p>
      </w:tc>
      <w:tc>
        <w:tcPr>
          <w:tcW w:w="4820" w:type="dxa"/>
          <w:vAlign w:val="center"/>
        </w:tcPr>
        <w:p w:rsidR="00DC235B" w:rsidRPr="00795255" w:rsidRDefault="00795255" w:rsidP="00702EED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795255">
            <w:rPr>
              <w:rFonts w:ascii="Arial" w:hAnsi="Arial" w:cs="Arial"/>
              <w:sz w:val="22"/>
              <w:szCs w:val="22"/>
            </w:rPr>
            <w:t xml:space="preserve">CONTRATO DE ARRENDAMIENTO </w:t>
          </w:r>
        </w:p>
      </w:tc>
      <w:tc>
        <w:tcPr>
          <w:tcW w:w="2354" w:type="dxa"/>
          <w:vAlign w:val="center"/>
        </w:tcPr>
        <w:p w:rsidR="00DC235B" w:rsidRPr="00795255" w:rsidRDefault="00795255" w:rsidP="00702EED">
          <w:pPr>
            <w:pStyle w:val="Encabezado"/>
            <w:rPr>
              <w:rFonts w:ascii="Arial" w:hAnsi="Arial" w:cs="Arial"/>
            </w:rPr>
          </w:pPr>
          <w:r w:rsidRPr="00795255">
            <w:rPr>
              <w:rFonts w:ascii="Arial" w:hAnsi="Arial" w:cs="Arial"/>
              <w:b/>
            </w:rPr>
            <w:t>VERSIÓN</w:t>
          </w:r>
          <w:r w:rsidRPr="00795255">
            <w:rPr>
              <w:rFonts w:ascii="Arial" w:hAnsi="Arial" w:cs="Arial"/>
            </w:rPr>
            <w:t>: 03</w:t>
          </w:r>
        </w:p>
      </w:tc>
    </w:tr>
  </w:tbl>
  <w:p w:rsidR="00DC235B" w:rsidRDefault="00DC235B">
    <w:pPr>
      <w:pStyle w:val="Encabezado"/>
    </w:pPr>
  </w:p>
  <w:p w:rsidR="00DC235B" w:rsidRDefault="00DC23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14AE2"/>
    <w:multiLevelType w:val="hybridMultilevel"/>
    <w:tmpl w:val="EDFC6E6C"/>
    <w:lvl w:ilvl="0" w:tplc="9814DDE4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BA"/>
    <w:rsid w:val="000D4BA7"/>
    <w:rsid w:val="001034AD"/>
    <w:rsid w:val="00144E26"/>
    <w:rsid w:val="0014591D"/>
    <w:rsid w:val="00152C63"/>
    <w:rsid w:val="001E1C83"/>
    <w:rsid w:val="00240B90"/>
    <w:rsid w:val="003B5645"/>
    <w:rsid w:val="003F3C29"/>
    <w:rsid w:val="00426D5D"/>
    <w:rsid w:val="004A581F"/>
    <w:rsid w:val="00503C79"/>
    <w:rsid w:val="005145FB"/>
    <w:rsid w:val="005814DB"/>
    <w:rsid w:val="00581E8E"/>
    <w:rsid w:val="0060797E"/>
    <w:rsid w:val="00620A31"/>
    <w:rsid w:val="00650AFE"/>
    <w:rsid w:val="00675CF7"/>
    <w:rsid w:val="006A2205"/>
    <w:rsid w:val="006B342B"/>
    <w:rsid w:val="006E36BA"/>
    <w:rsid w:val="006F15C7"/>
    <w:rsid w:val="006F6530"/>
    <w:rsid w:val="00702EED"/>
    <w:rsid w:val="00795255"/>
    <w:rsid w:val="007F1A48"/>
    <w:rsid w:val="00812F49"/>
    <w:rsid w:val="0083135B"/>
    <w:rsid w:val="00855C41"/>
    <w:rsid w:val="00884E42"/>
    <w:rsid w:val="009A5BF9"/>
    <w:rsid w:val="009C15FF"/>
    <w:rsid w:val="00A0191C"/>
    <w:rsid w:val="00A13AF9"/>
    <w:rsid w:val="00A77D8C"/>
    <w:rsid w:val="00AA06B2"/>
    <w:rsid w:val="00B744F1"/>
    <w:rsid w:val="00BF23D3"/>
    <w:rsid w:val="00C35821"/>
    <w:rsid w:val="00C70062"/>
    <w:rsid w:val="00C759BD"/>
    <w:rsid w:val="00CD75E7"/>
    <w:rsid w:val="00CF323F"/>
    <w:rsid w:val="00DA3B47"/>
    <w:rsid w:val="00DC235B"/>
    <w:rsid w:val="00DF44E6"/>
    <w:rsid w:val="00E11C98"/>
    <w:rsid w:val="00E7678D"/>
    <w:rsid w:val="00E871EC"/>
    <w:rsid w:val="00F20A01"/>
    <w:rsid w:val="00F327AE"/>
    <w:rsid w:val="00FD4CD4"/>
    <w:rsid w:val="00FD65AE"/>
    <w:rsid w:val="00FE0413"/>
    <w:rsid w:val="00F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062A94A3"/>
  <w15:chartTrackingRefBased/>
  <w15:docId w15:val="{E56BD408-EB43-4AFF-BF9B-E4580085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color w:val="00000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color w:val="000000"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Arial" w:hAnsi="Arial"/>
      <w:b/>
      <w:color w:val="000000"/>
      <w:sz w:val="22"/>
    </w:rPr>
  </w:style>
  <w:style w:type="paragraph" w:styleId="Mapadeldocumento">
    <w:name w:val="Document Map"/>
    <w:basedOn w:val="Normal"/>
    <w:link w:val="MapadeldocumentoCar"/>
    <w:rsid w:val="000D4BA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0D4BA7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C2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C235B"/>
    <w:rPr>
      <w:lang w:val="es-ES" w:eastAsia="es-ES"/>
    </w:rPr>
  </w:style>
  <w:style w:type="paragraph" w:styleId="Piedepgina">
    <w:name w:val="footer"/>
    <w:basedOn w:val="Normal"/>
    <w:link w:val="PiedepginaCar"/>
    <w:rsid w:val="00DC2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C235B"/>
    <w:rPr>
      <w:lang w:val="es-ES" w:eastAsia="es-ES"/>
    </w:rPr>
  </w:style>
  <w:style w:type="paragraph" w:styleId="Textodeglobo">
    <w:name w:val="Balloon Text"/>
    <w:basedOn w:val="Normal"/>
    <w:link w:val="TextodegloboCar"/>
    <w:rsid w:val="00DC23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C235B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514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0</TotalTime>
  <Pages>7</Pages>
  <Words>3267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ARRENDAMIENTO NO</vt:lpstr>
    </vt:vector>
  </TitlesOfParts>
  <Company>Area Metropolitana de B/manga</Company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ARRENDAMIENTO NO</dc:title>
  <dc:subject/>
  <dc:creator>Area Metropolitana de B/manga</dc:creator>
  <cp:keywords/>
  <cp:lastModifiedBy>SECRETARIADIR</cp:lastModifiedBy>
  <cp:revision>2</cp:revision>
  <cp:lastPrinted>2003-12-29T21:04:00Z</cp:lastPrinted>
  <dcterms:created xsi:type="dcterms:W3CDTF">2021-09-10T14:30:00Z</dcterms:created>
  <dcterms:modified xsi:type="dcterms:W3CDTF">2021-09-10T14:30:00Z</dcterms:modified>
</cp:coreProperties>
</file>